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E5431" w14:textId="77777777" w:rsidR="0038761A" w:rsidRPr="00A75EDA" w:rsidRDefault="0038761A" w:rsidP="0038761A">
      <w:pPr>
        <w:pStyle w:val="a6"/>
        <w:tabs>
          <w:tab w:val="clear" w:pos="9355"/>
          <w:tab w:val="right" w:pos="9613"/>
        </w:tabs>
        <w:spacing w:line="100" w:lineRule="atLeast"/>
        <w:jc w:val="right"/>
        <w:rPr>
          <w:rStyle w:val="None"/>
          <w:b/>
          <w:bCs/>
          <w:color w:val="auto"/>
          <w:sz w:val="17"/>
          <w:szCs w:val="17"/>
        </w:rPr>
      </w:pPr>
      <w:bookmarkStart w:id="0" w:name="_GoBack"/>
      <w:bookmarkEnd w:id="0"/>
      <w:r w:rsidRPr="00A75EDA">
        <w:rPr>
          <w:rStyle w:val="None"/>
          <w:b/>
          <w:bCs/>
          <w:color w:val="auto"/>
          <w:sz w:val="17"/>
          <w:szCs w:val="17"/>
        </w:rPr>
        <w:t xml:space="preserve">Додаток № 4 </w:t>
      </w:r>
    </w:p>
    <w:p w14:paraId="1110CF0B" w14:textId="3101B5DD" w:rsidR="0038761A" w:rsidRPr="00A75EDA" w:rsidRDefault="0038761A" w:rsidP="0038761A">
      <w:pPr>
        <w:pStyle w:val="a6"/>
        <w:tabs>
          <w:tab w:val="clear" w:pos="4677"/>
          <w:tab w:val="clear" w:pos="9355"/>
          <w:tab w:val="center" w:pos="3828"/>
          <w:tab w:val="right" w:pos="9613"/>
        </w:tabs>
        <w:spacing w:line="100" w:lineRule="atLeast"/>
        <w:jc w:val="right"/>
        <w:rPr>
          <w:rStyle w:val="None"/>
          <w:b/>
          <w:bCs/>
          <w:color w:val="auto"/>
          <w:sz w:val="17"/>
          <w:szCs w:val="17"/>
        </w:rPr>
      </w:pPr>
      <w:r w:rsidRPr="00A75EDA">
        <w:rPr>
          <w:rStyle w:val="None"/>
          <w:b/>
          <w:bCs/>
          <w:color w:val="auto"/>
          <w:sz w:val="17"/>
          <w:szCs w:val="17"/>
        </w:rPr>
        <w:tab/>
      </w:r>
      <w:r w:rsidRPr="00A75EDA">
        <w:rPr>
          <w:rStyle w:val="None"/>
          <w:b/>
          <w:bCs/>
          <w:color w:val="auto"/>
          <w:sz w:val="17"/>
          <w:szCs w:val="17"/>
        </w:rPr>
        <w:tab/>
      </w:r>
    </w:p>
    <w:p w14:paraId="4CE39A8F" w14:textId="77777777" w:rsidR="0038761A" w:rsidRPr="00A75EDA" w:rsidRDefault="0038761A" w:rsidP="0038761A">
      <w:pPr>
        <w:spacing w:after="0" w:line="240" w:lineRule="auto"/>
        <w:jc w:val="center"/>
        <w:rPr>
          <w:rFonts w:ascii="Times New Roman" w:eastAsia="Times New Roman" w:hAnsi="Times New Roman" w:cs="Times New Roman"/>
          <w:b/>
          <w:bCs/>
          <w:color w:val="auto"/>
          <w:sz w:val="17"/>
          <w:szCs w:val="17"/>
        </w:rPr>
      </w:pPr>
    </w:p>
    <w:p w14:paraId="52AD3751" w14:textId="77777777" w:rsidR="0038761A" w:rsidRPr="00A75EDA" w:rsidRDefault="0038761A" w:rsidP="0038761A">
      <w:pPr>
        <w:spacing w:after="0" w:line="240" w:lineRule="auto"/>
        <w:jc w:val="center"/>
        <w:rPr>
          <w:rStyle w:val="None"/>
          <w:rFonts w:ascii="Times New Roman" w:eastAsia="Times New Roman" w:hAnsi="Times New Roman" w:cs="Times New Roman"/>
          <w:b/>
          <w:bCs/>
          <w:caps/>
          <w:color w:val="auto"/>
          <w:sz w:val="17"/>
          <w:szCs w:val="17"/>
        </w:rPr>
      </w:pPr>
      <w:r w:rsidRPr="00A75EDA">
        <w:rPr>
          <w:rStyle w:val="None"/>
          <w:rFonts w:ascii="Times New Roman" w:eastAsia="Times New Roman" w:hAnsi="Times New Roman" w:cs="Times New Roman"/>
          <w:b/>
          <w:bCs/>
          <w:caps/>
          <w:color w:val="auto"/>
          <w:sz w:val="17"/>
          <w:szCs w:val="17"/>
        </w:rPr>
        <w:t>Порядок отримання/повернення ТМЦ</w:t>
      </w:r>
    </w:p>
    <w:p w14:paraId="5A2FF052" w14:textId="77777777" w:rsidR="0038761A" w:rsidRPr="00A75EDA" w:rsidRDefault="0038761A" w:rsidP="0038761A">
      <w:pPr>
        <w:spacing w:after="0" w:line="240" w:lineRule="auto"/>
        <w:jc w:val="center"/>
        <w:rPr>
          <w:rFonts w:ascii="Times New Roman" w:eastAsia="Times New Roman" w:hAnsi="Times New Roman" w:cs="Times New Roman"/>
          <w:color w:val="auto"/>
          <w:sz w:val="17"/>
          <w:szCs w:val="17"/>
        </w:rPr>
      </w:pPr>
    </w:p>
    <w:p w14:paraId="7C236815" w14:textId="77777777" w:rsidR="0038761A" w:rsidRPr="00A75EDA" w:rsidRDefault="0038761A" w:rsidP="0038761A">
      <w:pPr>
        <w:pStyle w:val="a8"/>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b/>
          <w:sz w:val="17"/>
          <w:szCs w:val="17"/>
          <w:lang w:val="uk-UA"/>
        </w:rPr>
      </w:pPr>
      <w:r w:rsidRPr="00A75EDA">
        <w:rPr>
          <w:b/>
          <w:sz w:val="17"/>
          <w:szCs w:val="17"/>
          <w:lang w:val="uk-UA"/>
        </w:rPr>
        <w:t>Відвантаження матеріалів Підряднику зі складу Замовника.</w:t>
      </w:r>
    </w:p>
    <w:p w14:paraId="755CD5DA" w14:textId="77777777" w:rsidR="0038761A" w:rsidRPr="00A75EDA" w:rsidRDefault="0038761A" w:rsidP="0038761A">
      <w:pPr>
        <w:pStyle w:val="a8"/>
        <w:ind w:left="0" w:firstLine="709"/>
        <w:jc w:val="both"/>
        <w:rPr>
          <w:b/>
          <w:sz w:val="17"/>
          <w:szCs w:val="17"/>
          <w:lang w:val="uk-UA"/>
        </w:rPr>
      </w:pPr>
    </w:p>
    <w:p w14:paraId="0584FF84"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 xml:space="preserve">На підставі бізнес/технічної необхідності матеріально-відповідальна особа (надалі матеріально-відповідальна особа – «МВО») Підрядника або спеціаліст групи управління матеріалами Замовника формує заявку на переміщення (надалі заявка на переміщення – «UB PR») у системі обліку та руху ТМЦ (надалі система обліку та руху ТМЦ – «Система») Замовника. </w:t>
      </w:r>
    </w:p>
    <w:p w14:paraId="5A4B0D0B"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UB PR повинна містити наступну інформацію:</w:t>
      </w:r>
    </w:p>
    <w:p w14:paraId="0C4051A4"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код матеріалу;</w:t>
      </w:r>
    </w:p>
    <w:p w14:paraId="1A88B09C"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найменування матеріалу;</w:t>
      </w:r>
    </w:p>
    <w:p w14:paraId="08EC14B6"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кількість;</w:t>
      </w:r>
    </w:p>
    <w:p w14:paraId="63E33AE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дані одержувача, котрий забиратиме вантаж (в тексті UB PR);</w:t>
      </w:r>
    </w:p>
    <w:p w14:paraId="1F57468C"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базисну дату відвантаження;</w:t>
      </w:r>
    </w:p>
    <w:p w14:paraId="723A3D27"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склад Підрядника, на який планується відвантаження;</w:t>
      </w:r>
    </w:p>
    <w:p w14:paraId="3F48E84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склад Замовника, з якого планується відвантаження.</w:t>
      </w:r>
    </w:p>
    <w:p w14:paraId="6B037681"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Обов’язково вказати МВО складу Замовника у відповідному полі «контактна особа» в UB PR.</w:t>
      </w:r>
    </w:p>
    <w:p w14:paraId="7EE63217"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Попередньо перед формуванням UB PR, спеціаліст групи управління матеріалами Замовника формує в Системі звіт щодо доступності ТМЦ, аналізує його на предмет наявності ТМЦ у необхідній кількості для відвантаження зі складу.</w:t>
      </w:r>
    </w:p>
    <w:p w14:paraId="601C86AD"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UB PR затверджуються відповідними спеціалістами групи управління матеріалами Замовника. Після затвердження UB PR, МВО Підрядника або спеціаліст групи управління матеріалами Замовника надсилає номер електронною поштою МВО складу Замовника та спеціалісту відділу логістики Замовника, вказавши ПІБ отримувача, його номер телефону, адресу електронної пошти, адресу доставки.</w:t>
      </w:r>
    </w:p>
    <w:p w14:paraId="41679176"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МВО складу Замовника перевіряє чи можливо виконати UB PR у повному обсязі. Якщо наявність матеріалів не підтверджується, UB PR перенаправляється МВО Підрядника або спеціалісту групи управління матеріалами Замовника для заміни матеріалів або виключення їх із UB PR. На підставі відкоригованої UB PR, МВО складу Замовника формує замовлення на переміщення (надалі замовлення на переміщення – «UB PO») у Системі Замовника.</w:t>
      </w:r>
    </w:p>
    <w:p w14:paraId="3D4423F3"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МВО складу Замовника організовує підготовку ТМЦ до відвантаження. Для відвантаження оформлюються наступні документи:</w:t>
      </w:r>
    </w:p>
    <w:p w14:paraId="7A23F113"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накладна на переміщення/резервування (4 примірники);</w:t>
      </w:r>
    </w:p>
    <w:p w14:paraId="4FE450E6"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товарно-транспортна накладна (4 примірники).</w:t>
      </w:r>
    </w:p>
    <w:p w14:paraId="05007015"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МВО складу Замовника або спеціаліст відділу логістики Замовника інформує МВО Підрядника та/або спеціаліста групи управління матеріалами Замовника електронною поштою про те, що ТМЦ, зазначені в UB PO, можуть бути отримані на відповідному складі Замовника, вказавши загальну вагу, об’єм вантажу та кількість місць.</w:t>
      </w:r>
    </w:p>
    <w:p w14:paraId="7CD89803"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ТМЦ згідно UB PO повинні бути вивезені Підрядником протягом 2 (двох) робочих днів після повідомлення його Замовником про готовність до відвантаження.</w:t>
      </w:r>
    </w:p>
    <w:p w14:paraId="1C4CA8BF"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 xml:space="preserve">Підрядник організовує транспортування зі складу Замовника власними силами та за свій рахунок. </w:t>
      </w:r>
    </w:p>
    <w:p w14:paraId="43F27264"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Підрядник для отримання ТМЦ згідно UB PO, щонайменше за 24 години до дати відвантаження, надсилає МВО складу Замовника та спеціалісту відділу логістики Замовника електронною поштою наступну інформацію:</w:t>
      </w:r>
    </w:p>
    <w:p w14:paraId="471B3959"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 xml:space="preserve">державний номер автомобіля; </w:t>
      </w:r>
    </w:p>
    <w:p w14:paraId="7A73EF0F"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прізвище водія та його контактний номер телефону;</w:t>
      </w:r>
    </w:p>
    <w:p w14:paraId="4CA70996"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дату і час прибуття для відвантаження;</w:t>
      </w:r>
    </w:p>
    <w:p w14:paraId="3F279223"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номер UB PO;</w:t>
      </w:r>
    </w:p>
    <w:p w14:paraId="6C1E2FF7"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прізвище та контактні дані МВО Підрядника.</w:t>
      </w:r>
    </w:p>
    <w:p w14:paraId="5D22FC1B"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Графік роботи складів Замовника: 8 робочих годин 5 днів на тиждень, а саме пн-чт 9:00-18:00, пт 9:00-16:45, обідня перерва 13:00-13:45.</w:t>
      </w:r>
    </w:p>
    <w:p w14:paraId="222E8EDF"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Відвантаження ТМЦ зі складів Замовника можливе лише у присутності МВО Підрядника на складі Замовника в момент відвантаження.</w:t>
      </w:r>
    </w:p>
    <w:p w14:paraId="6F2BCC89" w14:textId="77777777" w:rsidR="0038761A" w:rsidRPr="00A75EDA" w:rsidRDefault="0038761A" w:rsidP="0038761A">
      <w:pPr>
        <w:pStyle w:val="a8"/>
        <w:ind w:left="0" w:firstLine="709"/>
        <w:jc w:val="both"/>
        <w:rPr>
          <w:sz w:val="17"/>
          <w:szCs w:val="17"/>
          <w:lang w:val="uk-UA"/>
        </w:rPr>
      </w:pPr>
      <w:r w:rsidRPr="00A75EDA">
        <w:rPr>
          <w:sz w:val="17"/>
          <w:szCs w:val="17"/>
          <w:lang w:val="uk-UA"/>
        </w:rPr>
        <w:t>МВО Підрядника, яка отримуватиме ТМЦ згідно з UB PO, повинна мати при собі:</w:t>
      </w:r>
    </w:p>
    <w:p w14:paraId="7E52A791"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 xml:space="preserve">довіреність (згідно з формою, передбаченою Доповненням 1 до Додатку № 4 до Договору); </w:t>
      </w:r>
    </w:p>
    <w:p w14:paraId="43F352FF"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документ, що засвідчує особу;</w:t>
      </w:r>
    </w:p>
    <w:p w14:paraId="68C3DB13" w14:textId="77777777" w:rsidR="0038761A" w:rsidRPr="00A75EDA" w:rsidRDefault="0038761A" w:rsidP="0038761A">
      <w:pPr>
        <w:pStyle w:val="a8"/>
        <w:ind w:left="0" w:firstLine="709"/>
        <w:jc w:val="both"/>
        <w:rPr>
          <w:sz w:val="17"/>
          <w:szCs w:val="17"/>
          <w:lang w:val="uk-UA"/>
        </w:rPr>
      </w:pPr>
      <w:r w:rsidRPr="00A75EDA">
        <w:rPr>
          <w:sz w:val="17"/>
          <w:szCs w:val="17"/>
          <w:lang w:val="uk-UA"/>
        </w:rPr>
        <w:t>Водій повинен мати:</w:t>
      </w:r>
    </w:p>
    <w:p w14:paraId="3CB84AF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реєстраційні документи на автомобіль;</w:t>
      </w:r>
    </w:p>
    <w:p w14:paraId="052077CB"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водійське посвідчення.</w:t>
      </w:r>
    </w:p>
    <w:p w14:paraId="49A0519B"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МВО складу Замовника надає належним чином підписані та скріплені печаткою документи, зазначені в п. 1.4. цього Додатку. Після завантаження ТМЦ на складі Замовника й перевірки МВО Підрядника та водій/експедитор Підрядника підписують документи, зазначені в п. 1.4. цього Додатку. Два примірники, підписані з обох сторін, залишаються на складі Замовника, два інші – супроводжують вантаж протягом транспортування. Відповідальність за втрату чи пошкодження ТМЦ переходить від Замовника до Підрядника у момент фактичної передачі, підтвердженої підписанням документів, вказаних у п. 1.4. цього Додатку, з обох сторін.</w:t>
      </w:r>
    </w:p>
    <w:p w14:paraId="26677D41"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Після здійснення відвантаження МВО складу Замовника проводить транзакцію MIGO у Системі Замовника з відповідним типом руху матеріалів, що відображає зміну кількості матеріалів на складі.</w:t>
      </w:r>
    </w:p>
    <w:p w14:paraId="6B3CE733" w14:textId="77777777" w:rsidR="0038761A" w:rsidRPr="00A75EDA" w:rsidRDefault="0038761A" w:rsidP="0038761A">
      <w:pPr>
        <w:pStyle w:val="a8"/>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b/>
          <w:sz w:val="17"/>
          <w:szCs w:val="17"/>
          <w:lang w:val="uk-UA"/>
        </w:rPr>
      </w:pPr>
      <w:r w:rsidRPr="00A75EDA">
        <w:rPr>
          <w:b/>
          <w:sz w:val="17"/>
          <w:szCs w:val="17"/>
          <w:lang w:val="uk-UA"/>
        </w:rPr>
        <w:t>Повернення ТМЦ від Підрядника на склади Замовника.</w:t>
      </w:r>
    </w:p>
    <w:p w14:paraId="1A7E7F66"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Організація повернення, пакування та транспортування ТМЦ покладається на Підрядника у визначені Замовником та погоджені зі спеціалістом відділу логістики Замовника строки та на зазначений спеціалістом відділу логістики Замовника склад.</w:t>
      </w:r>
    </w:p>
    <w:p w14:paraId="01EA26E1"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b/>
          <w:sz w:val="17"/>
          <w:szCs w:val="17"/>
          <w:lang w:val="uk-UA"/>
        </w:rPr>
      </w:pPr>
      <w:r w:rsidRPr="00A75EDA">
        <w:rPr>
          <w:sz w:val="17"/>
          <w:szCs w:val="17"/>
          <w:lang w:val="uk-UA"/>
        </w:rPr>
        <w:t>Усі демонтовані/несправні/не використані ТМЦ, до моменту відправлення їх на склади Замовника, повинні пройти перевірку/тестування для визначення стану та категоризації, що підтверджуватиметься прикладеними актами перевірки та/або актами технічного стану (складаються для несправних ТМЦ), в яких обов’язково вказується причина повернення ТМЦ.</w:t>
      </w:r>
    </w:p>
    <w:p w14:paraId="0EE22968"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b/>
          <w:sz w:val="17"/>
          <w:szCs w:val="17"/>
          <w:lang w:val="uk-UA"/>
        </w:rPr>
      </w:pPr>
      <w:r w:rsidRPr="00A75EDA">
        <w:rPr>
          <w:sz w:val="17"/>
          <w:szCs w:val="17"/>
          <w:lang w:val="uk-UA"/>
        </w:rPr>
        <w:t xml:space="preserve">Коли ТМЦ готові до відправлення, МВО Підрядника або спеціаліст групи управління матеріалами Замовника ініціює процес повернення на склади Замовника шляхом створення заявки на резервування (надалі заявка на резервування – «ЗР») у Системі Замовника. </w:t>
      </w:r>
    </w:p>
    <w:p w14:paraId="155B3FF2"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ЗР повинна містити наступну інформацію:</w:t>
      </w:r>
    </w:p>
    <w:p w14:paraId="68B0E421"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код матеріалу;</w:t>
      </w:r>
    </w:p>
    <w:p w14:paraId="652CAF30"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найменування матеріалу;</w:t>
      </w:r>
    </w:p>
    <w:p w14:paraId="7E499F2C"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кількість;</w:t>
      </w:r>
    </w:p>
    <w:p w14:paraId="696C59E9"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дані вантажовідправника (найменування компанії);</w:t>
      </w:r>
    </w:p>
    <w:p w14:paraId="7CC23474"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базисну дату повернення, попередньо погоджену зі спеціалістом відділу логістики Замовника;</w:t>
      </w:r>
    </w:p>
    <w:p w14:paraId="41634D29"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lastRenderedPageBreak/>
        <w:t>склад Підрядника, з якого планується відвантаження;</w:t>
      </w:r>
    </w:p>
    <w:p w14:paraId="19940406"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склад Замовника, на який планується повернути ТМЦ, попередньо погоджений зі спеціалістом відділу логістики Замовника.</w:t>
      </w:r>
    </w:p>
    <w:p w14:paraId="5E6B23C2" w14:textId="77777777" w:rsidR="0038761A" w:rsidRPr="00A75EDA" w:rsidRDefault="0038761A" w:rsidP="0038761A">
      <w:pPr>
        <w:spacing w:after="0" w:line="240" w:lineRule="auto"/>
        <w:ind w:firstLine="709"/>
        <w:jc w:val="both"/>
        <w:rPr>
          <w:rFonts w:ascii="Times New Roman" w:hAnsi="Times New Roman" w:cs="Times New Roman"/>
          <w:sz w:val="17"/>
          <w:szCs w:val="17"/>
        </w:rPr>
      </w:pPr>
      <w:r w:rsidRPr="00A75EDA">
        <w:rPr>
          <w:rFonts w:ascii="Times New Roman" w:hAnsi="Times New Roman" w:cs="Times New Roman"/>
          <w:sz w:val="17"/>
          <w:szCs w:val="17"/>
        </w:rPr>
        <w:t>Підрядник несе відповідальність за наявність усіх необхідних ідентифікаційних даних ТМЦ, а саме код матеріалу відповідно до даних Системи Замовника, серійний номер (у разі необхідності), тощо. У разі відсутності будь-якого з ідентифікаційних даних ТМЦ, такі ТМЦ не будуть прийняті.</w:t>
      </w:r>
    </w:p>
    <w:p w14:paraId="4F47B18D"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ЗР затверджуються відповідними спеціалістами групи управління матеріалами Замовника. Після затвердження ЗР, МВО Підрядника або спеціаліст групи управління матеріалами Замовника надсилає номер електронною поштою спеціалісту відділу логістики Замовника.</w:t>
      </w:r>
    </w:p>
    <w:p w14:paraId="0C735387"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Підрядник на підставі створеного ЗР комплектує ТМЦ для повернення на склад Замовника. Для відвантаження оформлюються наступні документи:</w:t>
      </w:r>
    </w:p>
    <w:p w14:paraId="3F582BB3"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накладна на переміщення/резервування (4 примірники) – дата в накладній повинна відповідати фактичній даті поставці ТМЦ на склад Замовника;</w:t>
      </w:r>
    </w:p>
    <w:p w14:paraId="34913AB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товарно-транспортна накладна (4 примірники);</w:t>
      </w:r>
    </w:p>
    <w:p w14:paraId="428612F0"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акт технічного стану для несправних ТМЦ (2 примірники) за необхідності;</w:t>
      </w:r>
    </w:p>
    <w:p w14:paraId="2C914B38"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акт перевірки щодо працездатності ТМЦ (2 примірника).</w:t>
      </w:r>
    </w:p>
    <w:p w14:paraId="5CFF6880"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Організація пакування покладається на Підрядника. Вимоги до пакування ТМЦ, що мають бути повернені на склад Замовника:</w:t>
      </w:r>
    </w:p>
    <w:p w14:paraId="4D58E971"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ТМЦ повинні бути упаковані відповідно до їх розмірів;</w:t>
      </w:r>
    </w:p>
    <w:p w14:paraId="67005FF3"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ТМЦ повинні бути зафіксовані та закріплені таким чином, щоб під час транспортування запобігти падінню та/або перевертанню;</w:t>
      </w:r>
    </w:p>
    <w:p w14:paraId="146DED8F"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електричні, електронні чи інші крихкі ТМЦ повинні бути упаковані згідно з вимогами експлуатації/транспортування/зберігання ТМЦ;</w:t>
      </w:r>
    </w:p>
    <w:p w14:paraId="583F393A"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повинно бути вказано номер ЗР, до якого відносяться ТМЦ;</w:t>
      </w:r>
    </w:p>
    <w:p w14:paraId="0C833B58"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палети з кабельно-провідниковою продукцією повинні також містити інформацію з кодом матеріалу та кількістю таких матеріалів;</w:t>
      </w:r>
    </w:p>
    <w:p w14:paraId="2188473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клеми акумуляторних батарей обов’язково повинні бути ізольовані, для виключення можливості замикання;</w:t>
      </w:r>
    </w:p>
    <w:p w14:paraId="0420847D"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упаковка повинна забезпечувати цілісність та захищати матеріали від пошкоджень.</w:t>
      </w:r>
    </w:p>
    <w:p w14:paraId="6E8766C8"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 xml:space="preserve">Підрядник щонайменше за 24 години до погодженої дати поставки, надсилає МВО складу Замовника та спеціалісту відділу логістики Замовника електронною поштою наступну інформацію: </w:t>
      </w:r>
    </w:p>
    <w:p w14:paraId="5B7EE969"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 xml:space="preserve">державний номер автомобіля; </w:t>
      </w:r>
    </w:p>
    <w:p w14:paraId="2ECD4A92"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прізвище водія та його контактний номер телефону;</w:t>
      </w:r>
    </w:p>
    <w:p w14:paraId="14B28C52"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дату і час прибуття на склад Замовника;</w:t>
      </w:r>
    </w:p>
    <w:p w14:paraId="20BDF1FE"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загальну вагу, об’єм вантажу та кількість;</w:t>
      </w:r>
    </w:p>
    <w:p w14:paraId="31F96CB3"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номер ЗР;</w:t>
      </w:r>
    </w:p>
    <w:p w14:paraId="48CBD72F"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прізвище та контактні дані МВО Підрядника.</w:t>
      </w:r>
    </w:p>
    <w:p w14:paraId="4F0AFCD7"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Графік роботи складів Замовника: 8 робочих годин 5 днів на тиждень, а саме пн-чт 9:00-18:00, пт 9:00-16:45, обідня перерва 13:00-13:45.</w:t>
      </w:r>
    </w:p>
    <w:p w14:paraId="7392AAFB"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Прийняття ТМЦ на склади Замовника проводиться МВО складу Замовника у присутності МВО Підрядника за необхідності. Під час прийняття МВО складу Замовника:</w:t>
      </w:r>
    </w:p>
    <w:p w14:paraId="5CB64815"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перевіряє наявність та коректність документів (накладна на переміщення/резервування) та їх відповідність ЗР;</w:t>
      </w:r>
    </w:p>
    <w:p w14:paraId="57F832DB"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перевіряє відповідність фактичної кількості поставки з даними, зазначеними в документах (накладна на переміщення/резервування) та ЗР;</w:t>
      </w:r>
    </w:p>
    <w:p w14:paraId="67C3E49B"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перевіряє цілісність пакування (у разі невиконання умов пакування, ТМЦ на склад Замовника не приймаються та електронною поштою повідомляються представники Підрядника та групи управління матеріалами Замовника);</w:t>
      </w:r>
    </w:p>
    <w:p w14:paraId="61260179" w14:textId="77777777" w:rsidR="0038761A" w:rsidRPr="00A75EDA" w:rsidRDefault="0038761A" w:rsidP="0038761A">
      <w:pPr>
        <w:pStyle w:val="a8"/>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sz w:val="17"/>
          <w:szCs w:val="17"/>
          <w:lang w:val="uk-UA"/>
        </w:rPr>
      </w:pPr>
      <w:r w:rsidRPr="00A75EDA">
        <w:rPr>
          <w:sz w:val="17"/>
          <w:szCs w:val="17"/>
          <w:lang w:val="uk-UA"/>
        </w:rPr>
        <w:t>перевіряє стан ТМЦ після транспортування (при виявленні ушкоджень, що виникли під час транспортування, МВО складу Замовника робить відповідні помітки у накладній на переміщення/резервування).</w:t>
      </w:r>
    </w:p>
    <w:p w14:paraId="0A135FC5"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У разі виявлення розбіжностей між фактичною кількістю, кількістю, заявленою в документах (накладна на переміщення/резервування), та ЗР, МВО складу Замовника оформляє Акт невідповідності (згідно з формою, передбаченою Доповненням 2 до Додатку №4 до Договору), який підписується МВО складу Замовника та представником компанії перевізника, і повідомляє про це електронною поштою представників Підрядника, групи управління матеріалами Замовника та відділу логістики Замовника. Якщо причиною невідповідності є недопоставка ТМЦ, то Підрядник зобов’язаний організувати додаткове відвантаження відсутнього ТМЦ або внести відповідні зміни до ЗР у Системі Замовника та надати відкориговані документи (накладна на переміщення/резервування).</w:t>
      </w:r>
    </w:p>
    <w:p w14:paraId="244DAFC2"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Якщо МВО складу Замовника отримав ТМЦ, що були пошкоджені під час транспортування (не були вказані в акті технічного стану), то на такі ТМЦ складається Акт невідповідності (згідно з формою, передбаченою Доповненням 2 до Додатку №4 до Договору), який підписується МВО складу Замовника та представником компанії перевізника. Про факт невідповідності МВО складу Замовника електронною поштою повідомляє представників Підрядника, групи управління матеріалами Замовника та відділу логістики Замовника. Представник Підрядника підтверджує таку інформацію спеціалістам групи управління матеріалами Замовника електронною поштою. Така ЗР приймається частково, а пошкоджені ТМЦ залишаються у Підрядника. Для таких ТМЦ Підрядник формує акт технічного стану, та окрема ЗР у Системі Замовника на їх повернення.</w:t>
      </w:r>
    </w:p>
    <w:p w14:paraId="535C58E0"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У разі виявлення нестачі або пошкоджень ТМЦ під час приймання Підрядник повинен за власний рахунок протягом 5 (п’яти) робочих днів усунути невідповідності, зазначені в Акті/ах невідповідності.</w:t>
      </w:r>
    </w:p>
    <w:p w14:paraId="18CA7A72" w14:textId="77777777" w:rsidR="0038761A" w:rsidRPr="00A75EDA" w:rsidRDefault="0038761A" w:rsidP="0038761A">
      <w:pPr>
        <w:pStyle w:val="a8"/>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709"/>
        <w:contextualSpacing/>
        <w:jc w:val="both"/>
        <w:rPr>
          <w:sz w:val="17"/>
          <w:szCs w:val="17"/>
          <w:lang w:val="uk-UA"/>
        </w:rPr>
      </w:pPr>
      <w:r w:rsidRPr="00A75EDA">
        <w:rPr>
          <w:sz w:val="17"/>
          <w:szCs w:val="17"/>
          <w:lang w:val="uk-UA"/>
        </w:rPr>
        <w:t xml:space="preserve">Після того як демонтовані/несправні/не використані ТМЦ фізично прийняті, МВО складу Замовника підписує і ставить печатку складу на документах поставки для підтвердження отримання ТМЦ, проводить транзакцію MIGO у Системі Замовника з відповідним типом руху матеріалів, що відображає зміну кількості матеріалів на складі. </w:t>
      </w:r>
    </w:p>
    <w:p w14:paraId="2AC81E90" w14:textId="77777777" w:rsidR="0038761A" w:rsidRPr="00A75EDA" w:rsidRDefault="0038761A" w:rsidP="0038761A">
      <w:pPr>
        <w:pStyle w:val="a8"/>
        <w:rPr>
          <w:sz w:val="17"/>
          <w:szCs w:val="17"/>
          <w:lang w:val="uk-UA"/>
        </w:rPr>
      </w:pPr>
    </w:p>
    <w:p w14:paraId="5A494829" w14:textId="77777777" w:rsidR="0038761A" w:rsidRPr="00A75EDA" w:rsidRDefault="0038761A" w:rsidP="0038761A">
      <w:pPr>
        <w:pStyle w:val="a8"/>
        <w:ind w:left="0"/>
        <w:rPr>
          <w:color w:val="auto"/>
          <w:sz w:val="17"/>
          <w:szCs w:val="17"/>
          <w:lang w:val="uk-UA"/>
        </w:rPr>
      </w:pPr>
    </w:p>
    <w:p w14:paraId="344A45EC" w14:textId="77777777" w:rsidR="0038761A" w:rsidRPr="00A75EDA" w:rsidRDefault="0038761A" w:rsidP="0038761A">
      <w:pPr>
        <w:spacing w:after="0" w:line="240" w:lineRule="auto"/>
        <w:rPr>
          <w:rFonts w:ascii="Times New Roman" w:eastAsia="Times New Roman" w:hAnsi="Times New Roman" w:cs="Times New Roman"/>
          <w:b/>
          <w:bCs/>
          <w:color w:val="auto"/>
          <w:sz w:val="17"/>
          <w:szCs w:val="17"/>
        </w:rPr>
      </w:pPr>
      <w:r w:rsidRPr="00A75EDA">
        <w:rPr>
          <w:rFonts w:ascii="Times New Roman" w:hAnsi="Times New Roman" w:cs="Times New Roman"/>
          <w:b/>
          <w:bCs/>
          <w:color w:val="auto"/>
          <w:sz w:val="17"/>
          <w:szCs w:val="17"/>
        </w:rPr>
        <w:br w:type="page"/>
      </w:r>
    </w:p>
    <w:p w14:paraId="20692D14" w14:textId="77777777" w:rsidR="0038761A" w:rsidRPr="00A75EDA" w:rsidRDefault="0038761A" w:rsidP="0038761A">
      <w:pPr>
        <w:spacing w:after="0"/>
        <w:jc w:val="right"/>
        <w:rPr>
          <w:rStyle w:val="None"/>
          <w:rFonts w:ascii="Times New Roman" w:eastAsia="Times New Roman" w:hAnsi="Times New Roman" w:cs="Times New Roman"/>
          <w:b/>
          <w:bCs/>
          <w:color w:val="auto"/>
          <w:sz w:val="17"/>
          <w:szCs w:val="17"/>
        </w:rPr>
      </w:pPr>
      <w:r w:rsidRPr="00A75EDA">
        <w:rPr>
          <w:rStyle w:val="None"/>
          <w:rFonts w:ascii="Times New Roman" w:eastAsia="Times New Roman" w:hAnsi="Times New Roman" w:cs="Times New Roman"/>
          <w:b/>
          <w:bCs/>
          <w:color w:val="auto"/>
          <w:sz w:val="17"/>
          <w:szCs w:val="17"/>
        </w:rPr>
        <w:lastRenderedPageBreak/>
        <w:t xml:space="preserve">Доповнення № 1 до Додатку №4 </w:t>
      </w:r>
    </w:p>
    <w:p w14:paraId="14845E33" w14:textId="77777777" w:rsidR="007002AD" w:rsidRDefault="007002AD" w:rsidP="0038761A">
      <w:pPr>
        <w:spacing w:after="0"/>
        <w:jc w:val="right"/>
        <w:rPr>
          <w:rStyle w:val="None"/>
          <w:rFonts w:ascii="Times New Roman" w:eastAsia="Times New Roman" w:hAnsi="Times New Roman" w:cs="Times New Roman"/>
          <w:b/>
          <w:bCs/>
          <w:color w:val="auto"/>
          <w:sz w:val="17"/>
          <w:szCs w:val="17"/>
        </w:rPr>
      </w:pPr>
    </w:p>
    <w:p w14:paraId="70CE416A" w14:textId="29AAB23C"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Найменування компанії</w:t>
      </w:r>
    </w:p>
    <w:p w14:paraId="33B08435" w14:textId="77777777"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Місцезнаходження</w:t>
      </w:r>
    </w:p>
    <w:p w14:paraId="15CCB31B" w14:textId="77777777"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Фактична адреса</w:t>
      </w:r>
    </w:p>
    <w:p w14:paraId="68FFE215" w14:textId="77777777"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Тел. ____________</w:t>
      </w:r>
    </w:p>
    <w:p w14:paraId="3B912036" w14:textId="77777777" w:rsidR="0038761A" w:rsidRPr="00A75EDA" w:rsidRDefault="0038761A" w:rsidP="0038761A">
      <w:pPr>
        <w:spacing w:after="0"/>
        <w:jc w:val="right"/>
        <w:rPr>
          <w:rStyle w:val="Hyperlink0"/>
          <w:rFonts w:eastAsia="Calibri"/>
          <w:color w:val="auto"/>
          <w:sz w:val="17"/>
          <w:szCs w:val="17"/>
        </w:rPr>
      </w:pPr>
      <w:r w:rsidRPr="00A75EDA">
        <w:rPr>
          <w:rFonts w:ascii="Times New Roman" w:eastAsia="Times New Roman" w:hAnsi="Times New Roman" w:cs="Times New Roman"/>
          <w:noProof/>
          <w:sz w:val="17"/>
          <w:szCs w:val="17"/>
          <w:lang w:val="ru-RU" w:eastAsia="ru-RU"/>
        </w:rPr>
        <w:drawing>
          <wp:anchor distT="0" distB="0" distL="114300" distR="114300" simplePos="0" relativeHeight="251659264" behindDoc="1" locked="0" layoutInCell="1" allowOverlap="1" wp14:anchorId="6652FCF5" wp14:editId="18BF4156">
            <wp:simplePos x="0" y="0"/>
            <wp:positionH relativeFrom="column">
              <wp:posOffset>174625</wp:posOffset>
            </wp:positionH>
            <wp:positionV relativeFrom="paragraph">
              <wp:posOffset>64135</wp:posOffset>
            </wp:positionV>
            <wp:extent cx="5476240" cy="546671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5466715"/>
                    </a:xfrm>
                    <a:prstGeom prst="rect">
                      <a:avLst/>
                    </a:prstGeom>
                    <a:noFill/>
                  </pic:spPr>
                </pic:pic>
              </a:graphicData>
            </a:graphic>
            <wp14:sizeRelH relativeFrom="page">
              <wp14:pctWidth>0</wp14:pctWidth>
            </wp14:sizeRelH>
            <wp14:sizeRelV relativeFrom="page">
              <wp14:pctHeight>0</wp14:pctHeight>
            </wp14:sizeRelV>
          </wp:anchor>
        </w:drawing>
      </w:r>
      <w:r w:rsidRPr="00A75EDA">
        <w:rPr>
          <w:rFonts w:ascii="Times New Roman" w:eastAsia="Times New Roman" w:hAnsi="Times New Roman" w:cs="Times New Roman"/>
          <w:noProof/>
          <w:sz w:val="17"/>
          <w:szCs w:val="17"/>
          <w:lang w:val="ru-RU" w:eastAsia="ru-RU"/>
        </w:rPr>
        <w:drawing>
          <wp:anchor distT="0" distB="0" distL="114300" distR="114300" simplePos="0" relativeHeight="251663360" behindDoc="1" locked="0" layoutInCell="1" allowOverlap="1" wp14:anchorId="7C3A3D28" wp14:editId="61491B38">
            <wp:simplePos x="0" y="0"/>
            <wp:positionH relativeFrom="column">
              <wp:posOffset>174625</wp:posOffset>
            </wp:positionH>
            <wp:positionV relativeFrom="paragraph">
              <wp:posOffset>64135</wp:posOffset>
            </wp:positionV>
            <wp:extent cx="5476240" cy="546671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5466715"/>
                    </a:xfrm>
                    <a:prstGeom prst="rect">
                      <a:avLst/>
                    </a:prstGeom>
                    <a:noFill/>
                  </pic:spPr>
                </pic:pic>
              </a:graphicData>
            </a:graphic>
            <wp14:sizeRelH relativeFrom="page">
              <wp14:pctWidth>0</wp14:pctWidth>
            </wp14:sizeRelH>
            <wp14:sizeRelV relativeFrom="page">
              <wp14:pctHeight>0</wp14:pctHeight>
            </wp14:sizeRelV>
          </wp:anchor>
        </w:drawing>
      </w:r>
      <w:r w:rsidRPr="00A75EDA">
        <w:rPr>
          <w:rStyle w:val="None"/>
          <w:rFonts w:ascii="Times New Roman" w:eastAsia="Times New Roman" w:hAnsi="Times New Roman" w:cs="Times New Roman"/>
          <w:color w:val="auto"/>
          <w:sz w:val="17"/>
          <w:szCs w:val="17"/>
        </w:rPr>
        <w:t>Ідентифікаційний код</w:t>
      </w:r>
    </w:p>
    <w:p w14:paraId="498D96A0" w14:textId="77777777"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ІПН</w:t>
      </w:r>
    </w:p>
    <w:p w14:paraId="57D85E40" w14:textId="77777777" w:rsidR="0038761A" w:rsidRPr="00A75EDA" w:rsidRDefault="0038761A" w:rsidP="0038761A">
      <w:pPr>
        <w:spacing w:after="0"/>
        <w:jc w:val="right"/>
        <w:rPr>
          <w:rStyle w:val="None"/>
          <w:rFonts w:ascii="Times New Roman" w:eastAsia="Times New Roman" w:hAnsi="Times New Roman" w:cs="Times New Roman"/>
          <w:color w:val="auto"/>
          <w:sz w:val="17"/>
          <w:szCs w:val="17"/>
        </w:rPr>
      </w:pPr>
      <w:r w:rsidRPr="00A75EDA">
        <w:rPr>
          <w:rStyle w:val="None"/>
          <w:rFonts w:ascii="Times New Roman" w:eastAsia="Times New Roman" w:hAnsi="Times New Roman" w:cs="Times New Roman"/>
          <w:color w:val="auto"/>
          <w:sz w:val="17"/>
          <w:szCs w:val="17"/>
        </w:rPr>
        <w:t xml:space="preserve">Р/р  </w:t>
      </w:r>
    </w:p>
    <w:p w14:paraId="22A4AD32" w14:textId="77777777" w:rsidR="0038761A" w:rsidRPr="00A75EDA" w:rsidRDefault="0038761A" w:rsidP="0038761A">
      <w:pPr>
        <w:spacing w:after="0"/>
        <w:jc w:val="right"/>
        <w:rPr>
          <w:rStyle w:val="Hyperlink0"/>
          <w:rFonts w:eastAsia="Calibri"/>
          <w:color w:val="auto"/>
          <w:sz w:val="17"/>
          <w:szCs w:val="17"/>
        </w:rPr>
      </w:pPr>
      <w:r w:rsidRPr="00A75EDA">
        <w:rPr>
          <w:rStyle w:val="Hyperlink0"/>
          <w:rFonts w:eastAsia="Calibri"/>
          <w:color w:val="auto"/>
          <w:sz w:val="17"/>
          <w:szCs w:val="17"/>
        </w:rPr>
        <w:t>Банк, м. __________</w:t>
      </w:r>
    </w:p>
    <w:p w14:paraId="229518E1" w14:textId="77777777" w:rsidR="0038761A" w:rsidRPr="00A75EDA" w:rsidRDefault="0038761A" w:rsidP="0038761A">
      <w:pPr>
        <w:spacing w:after="0"/>
        <w:jc w:val="right"/>
        <w:rPr>
          <w:rStyle w:val="None"/>
          <w:rFonts w:ascii="Times New Roman" w:eastAsia="Times New Roman" w:hAnsi="Times New Roman" w:cs="Times New Roman"/>
          <w:b/>
          <w:bCs/>
          <w:color w:val="auto"/>
          <w:sz w:val="17"/>
          <w:szCs w:val="17"/>
        </w:rPr>
      </w:pPr>
      <w:r w:rsidRPr="00A75EDA">
        <w:rPr>
          <w:rStyle w:val="Hyperlink0"/>
          <w:rFonts w:eastAsia="Calibri"/>
          <w:color w:val="auto"/>
          <w:sz w:val="17"/>
          <w:szCs w:val="17"/>
        </w:rPr>
        <w:t>МФО</w:t>
      </w:r>
      <w:r w:rsidRPr="00A75EDA">
        <w:rPr>
          <w:rStyle w:val="None"/>
          <w:rFonts w:ascii="Times New Roman" w:eastAsia="Times New Roman" w:hAnsi="Times New Roman" w:cs="Times New Roman"/>
          <w:b/>
          <w:bCs/>
          <w:color w:val="auto"/>
          <w:sz w:val="17"/>
          <w:szCs w:val="17"/>
        </w:rPr>
        <w:t xml:space="preserve"> </w:t>
      </w:r>
    </w:p>
    <w:p w14:paraId="4CE82EAD" w14:textId="77777777" w:rsidR="0038761A" w:rsidRPr="00A75EDA" w:rsidRDefault="0038761A" w:rsidP="0038761A">
      <w:pPr>
        <w:jc w:val="center"/>
        <w:rPr>
          <w:rStyle w:val="None"/>
          <w:rFonts w:ascii="Times New Roman" w:eastAsia="Times New Roman" w:hAnsi="Times New Roman" w:cs="Times New Roman"/>
          <w:b/>
          <w:bCs/>
          <w:caps/>
          <w:color w:val="auto"/>
          <w:sz w:val="17"/>
          <w:szCs w:val="17"/>
        </w:rPr>
      </w:pPr>
      <w:r w:rsidRPr="00A75EDA">
        <w:rPr>
          <w:rStyle w:val="None"/>
          <w:rFonts w:ascii="Times New Roman" w:eastAsia="Times New Roman" w:hAnsi="Times New Roman" w:cs="Times New Roman"/>
          <w:b/>
          <w:bCs/>
          <w:caps/>
          <w:color w:val="auto"/>
          <w:sz w:val="17"/>
          <w:szCs w:val="17"/>
        </w:rPr>
        <w:t>Довіреність №_____</w:t>
      </w:r>
    </w:p>
    <w:p w14:paraId="025392DF" w14:textId="77777777" w:rsidR="0038761A" w:rsidRPr="00A75EDA" w:rsidRDefault="0038761A" w:rsidP="0038761A">
      <w:pPr>
        <w:rPr>
          <w:rStyle w:val="Hyperlink0"/>
          <w:rFonts w:eastAsia="Calibri"/>
          <w:color w:val="auto"/>
          <w:sz w:val="17"/>
          <w:szCs w:val="17"/>
        </w:rPr>
      </w:pPr>
      <w:r w:rsidRPr="00A75EDA">
        <w:rPr>
          <w:rStyle w:val="Hyperlink0"/>
          <w:rFonts w:eastAsia="Calibri"/>
          <w:color w:val="auto"/>
          <w:sz w:val="17"/>
          <w:szCs w:val="17"/>
        </w:rPr>
        <w:t>м.________</w:t>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r>
      <w:r w:rsidRPr="00A75EDA">
        <w:rPr>
          <w:rStyle w:val="Hyperlink0"/>
          <w:rFonts w:eastAsia="Calibri"/>
          <w:color w:val="auto"/>
          <w:sz w:val="17"/>
          <w:szCs w:val="17"/>
        </w:rPr>
        <w:tab/>
        <w:t>____._________.201_ р.</w:t>
      </w:r>
    </w:p>
    <w:p w14:paraId="5B361754" w14:textId="77777777" w:rsidR="0038761A" w:rsidRPr="00A75EDA" w:rsidRDefault="0038761A" w:rsidP="0038761A">
      <w:pPr>
        <w:spacing w:after="0"/>
        <w:jc w:val="both"/>
        <w:rPr>
          <w:rStyle w:val="Hyperlink0"/>
          <w:rFonts w:eastAsia="Calibri"/>
          <w:color w:val="auto"/>
          <w:sz w:val="17"/>
          <w:szCs w:val="17"/>
        </w:rPr>
      </w:pPr>
      <w:r w:rsidRPr="00A75EDA">
        <w:rPr>
          <w:rStyle w:val="Hyperlink0"/>
          <w:rFonts w:eastAsia="Calibri"/>
          <w:color w:val="auto"/>
          <w:sz w:val="17"/>
          <w:szCs w:val="17"/>
        </w:rPr>
        <w:t xml:space="preserve">Даною довіреністю  </w:t>
      </w:r>
      <w:r w:rsidRPr="00A75EDA">
        <w:rPr>
          <w:rStyle w:val="None"/>
          <w:rFonts w:ascii="Times New Roman" w:eastAsia="Times New Roman" w:hAnsi="Times New Roman" w:cs="Times New Roman"/>
          <w:color w:val="auto"/>
          <w:sz w:val="17"/>
          <w:szCs w:val="17"/>
          <w:u w:val="single"/>
        </w:rPr>
        <w:t xml:space="preserve">    вказати найменування компанії повністю     </w:t>
      </w:r>
      <w:r w:rsidRPr="00A75EDA">
        <w:rPr>
          <w:rStyle w:val="Hyperlink0"/>
          <w:rFonts w:eastAsia="Calibri"/>
          <w:color w:val="auto"/>
          <w:sz w:val="17"/>
          <w:szCs w:val="17"/>
        </w:rPr>
        <w:t xml:space="preserve">,  в особі _______________, що діє на підставі Статуту, довіряє  __________________________, паспорт серія ___ №___________, виданий _________________________________________________________________________________ «___» ________ ____р., від імені </w:t>
      </w:r>
      <w:r w:rsidRPr="00A75EDA">
        <w:rPr>
          <w:rStyle w:val="None"/>
          <w:rFonts w:ascii="Times New Roman" w:eastAsia="Times New Roman" w:hAnsi="Times New Roman" w:cs="Times New Roman"/>
          <w:color w:val="auto"/>
          <w:sz w:val="17"/>
          <w:szCs w:val="17"/>
          <w:u w:val="single"/>
        </w:rPr>
        <w:t xml:space="preserve">    вказати найменування компанії повністю     </w:t>
      </w:r>
      <w:r w:rsidRPr="00A75EDA">
        <w:rPr>
          <w:rStyle w:val="Hyperlink0"/>
          <w:rFonts w:eastAsia="Calibri"/>
          <w:color w:val="auto"/>
          <w:sz w:val="17"/>
          <w:szCs w:val="17"/>
        </w:rPr>
        <w:t xml:space="preserve"> приймати будь-яке майно, яке передається на підставі Договору № ________ від «____» ________ ____р., та здійснювати з ним (щодо нього) інші дії, право або обов`язок виконання яких у </w:t>
      </w:r>
      <w:r w:rsidRPr="00A75EDA">
        <w:rPr>
          <w:rStyle w:val="None"/>
          <w:rFonts w:ascii="Times New Roman" w:eastAsia="Times New Roman" w:hAnsi="Times New Roman" w:cs="Times New Roman"/>
          <w:color w:val="auto"/>
          <w:sz w:val="17"/>
          <w:szCs w:val="17"/>
          <w:u w:val="single"/>
        </w:rPr>
        <w:t xml:space="preserve">    вказати найменування компанії повністю     </w:t>
      </w:r>
      <w:r w:rsidRPr="00A75EDA">
        <w:rPr>
          <w:rStyle w:val="Hyperlink0"/>
          <w:rFonts w:eastAsia="Calibri"/>
          <w:color w:val="auto"/>
          <w:sz w:val="17"/>
          <w:szCs w:val="17"/>
        </w:rPr>
        <w:t xml:space="preserve"> виникає на підставі Договору № ________ від «____» ________ ____р., включаючи, але не обмежуючись, обов`язком здійснення демонтажу такого майна.</w:t>
      </w:r>
    </w:p>
    <w:p w14:paraId="4529D2B3" w14:textId="77777777" w:rsidR="0038761A" w:rsidRPr="00A75EDA" w:rsidRDefault="0038761A" w:rsidP="0038761A">
      <w:pPr>
        <w:jc w:val="both"/>
        <w:rPr>
          <w:rStyle w:val="None"/>
          <w:rFonts w:ascii="Times New Roman" w:eastAsia="Times New Roman" w:hAnsi="Times New Roman" w:cs="Times New Roman"/>
          <w:color w:val="auto"/>
          <w:sz w:val="17"/>
          <w:szCs w:val="17"/>
          <w:u w:color="0D0D0D"/>
        </w:rPr>
      </w:pPr>
      <w:r w:rsidRPr="00A75EDA">
        <w:rPr>
          <w:rStyle w:val="Hyperlink0"/>
          <w:rFonts w:eastAsia="Calibri"/>
          <w:color w:val="auto"/>
          <w:sz w:val="17"/>
          <w:szCs w:val="17"/>
        </w:rPr>
        <w:t>Для виконання наданих повноважень Представнику надається право підписувати, надавати необхідні документи, засвідчувати своїм підписом копії документів, в тому числі копії цієї довіреності, проставляти печатки та виконувати інші дії, в межах та обсязі даної довіреності. Повноваження по цій довіреності не можуть передаватись іншим особам.</w:t>
      </w:r>
    </w:p>
    <w:p w14:paraId="7084FE0F" w14:textId="77777777" w:rsidR="0038761A" w:rsidRPr="00A75EDA" w:rsidRDefault="0038761A" w:rsidP="0038761A">
      <w:pPr>
        <w:spacing w:after="0"/>
        <w:jc w:val="both"/>
        <w:rPr>
          <w:rStyle w:val="Hyperlink0"/>
          <w:rFonts w:eastAsia="Calibri"/>
          <w:color w:val="auto"/>
          <w:sz w:val="17"/>
          <w:szCs w:val="17"/>
        </w:rPr>
      </w:pPr>
      <w:r w:rsidRPr="00A75EDA">
        <w:rPr>
          <w:rStyle w:val="None"/>
          <w:rFonts w:ascii="Times New Roman" w:eastAsia="Times New Roman" w:hAnsi="Times New Roman" w:cs="Times New Roman"/>
          <w:color w:val="auto"/>
          <w:sz w:val="17"/>
          <w:szCs w:val="17"/>
        </w:rPr>
        <w:t>Довіреність видана строком до «____» ________ ____р. (дата дії договору).</w:t>
      </w:r>
    </w:p>
    <w:p w14:paraId="391367E8" w14:textId="77777777" w:rsidR="0038761A" w:rsidRPr="00A75EDA" w:rsidRDefault="0038761A" w:rsidP="0038761A">
      <w:pPr>
        <w:spacing w:after="0"/>
        <w:jc w:val="both"/>
        <w:rPr>
          <w:rFonts w:ascii="Times New Roman" w:eastAsia="Times New Roman" w:hAnsi="Times New Roman" w:cs="Times New Roman"/>
          <w:color w:val="auto"/>
          <w:sz w:val="17"/>
          <w:szCs w:val="17"/>
        </w:rPr>
      </w:pPr>
    </w:p>
    <w:p w14:paraId="3885FCD5" w14:textId="77777777" w:rsidR="0038761A" w:rsidRPr="00A75EDA" w:rsidRDefault="0038761A" w:rsidP="0038761A">
      <w:pPr>
        <w:rPr>
          <w:rStyle w:val="Hyperlink0"/>
          <w:rFonts w:eastAsia="Calibri"/>
          <w:color w:val="auto"/>
          <w:sz w:val="17"/>
          <w:szCs w:val="17"/>
        </w:rPr>
      </w:pPr>
      <w:r w:rsidRPr="00A75EDA">
        <w:rPr>
          <w:rStyle w:val="Hyperlink0"/>
          <w:rFonts w:eastAsia="Calibri"/>
          <w:color w:val="auto"/>
          <w:sz w:val="17"/>
          <w:szCs w:val="17"/>
        </w:rPr>
        <w:tab/>
        <w:t>Зразок підпису: ________________ ПІБ Представника.</w:t>
      </w:r>
    </w:p>
    <w:p w14:paraId="07415126" w14:textId="77777777" w:rsidR="0038761A" w:rsidRPr="00A75EDA" w:rsidRDefault="0038761A" w:rsidP="0038761A">
      <w:pPr>
        <w:spacing w:after="0" w:line="240" w:lineRule="auto"/>
        <w:rPr>
          <w:rStyle w:val="Hyperlink0"/>
          <w:rFonts w:eastAsia="Calibri"/>
          <w:color w:val="auto"/>
          <w:sz w:val="17"/>
          <w:szCs w:val="17"/>
        </w:rPr>
      </w:pPr>
      <w:r w:rsidRPr="00A75EDA">
        <w:rPr>
          <w:rStyle w:val="None"/>
          <w:rFonts w:ascii="Times New Roman" w:eastAsia="Times New Roman" w:hAnsi="Times New Roman" w:cs="Times New Roman"/>
          <w:b/>
          <w:bCs/>
          <w:color w:val="auto"/>
          <w:sz w:val="17"/>
          <w:szCs w:val="17"/>
        </w:rPr>
        <w:t>Директор</w:t>
      </w:r>
    </w:p>
    <w:p w14:paraId="6FD2C324" w14:textId="77777777" w:rsidR="0038761A" w:rsidRPr="00A75EDA" w:rsidRDefault="0038761A" w:rsidP="0038761A">
      <w:pPr>
        <w:spacing w:after="0" w:line="240" w:lineRule="auto"/>
        <w:rPr>
          <w:rStyle w:val="Hyperlink0"/>
          <w:rFonts w:eastAsia="Calibri"/>
          <w:color w:val="auto"/>
          <w:sz w:val="17"/>
          <w:szCs w:val="17"/>
        </w:rPr>
      </w:pPr>
      <w:r w:rsidRPr="00A75EDA">
        <w:rPr>
          <w:rStyle w:val="Hyperlink0"/>
          <w:rFonts w:eastAsia="Calibri"/>
          <w:color w:val="auto"/>
          <w:sz w:val="17"/>
          <w:szCs w:val="17"/>
        </w:rPr>
        <w:t>вказати найменування компанії повністю                          ________________                  ПІБ директора</w:t>
      </w:r>
    </w:p>
    <w:p w14:paraId="03953FF5" w14:textId="77777777" w:rsidR="0038761A" w:rsidRPr="00A75EDA" w:rsidRDefault="0038761A" w:rsidP="0038761A">
      <w:pPr>
        <w:spacing w:after="0" w:line="240" w:lineRule="auto"/>
        <w:rPr>
          <w:rFonts w:ascii="Times New Roman" w:eastAsia="Times New Roman" w:hAnsi="Times New Roman" w:cs="Times New Roman"/>
          <w:b/>
          <w:bCs/>
          <w:color w:val="auto"/>
          <w:sz w:val="17"/>
          <w:szCs w:val="17"/>
        </w:rPr>
      </w:pPr>
    </w:p>
    <w:p w14:paraId="0FC3417F"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50B44E0C"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302302F1"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4A34B68F"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634C7213"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06C132D9"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3CC8708B"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709269CC"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3BF1A721"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40A565BE"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243D122D"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55EF0E41"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4775AB1E" w14:textId="77777777" w:rsidR="0038761A" w:rsidRPr="00A75EDA" w:rsidRDefault="0038761A" w:rsidP="0038761A">
      <w:pPr>
        <w:spacing w:after="0" w:line="240" w:lineRule="auto"/>
        <w:jc w:val="both"/>
        <w:rPr>
          <w:rFonts w:ascii="Times New Roman" w:eastAsia="Times New Roman" w:hAnsi="Times New Roman" w:cs="Times New Roman"/>
          <w:color w:val="auto"/>
          <w:sz w:val="17"/>
          <w:szCs w:val="17"/>
        </w:rPr>
      </w:pPr>
    </w:p>
    <w:p w14:paraId="08328BBF" w14:textId="77777777" w:rsidR="0038761A" w:rsidRPr="00A75EDA" w:rsidRDefault="0038761A" w:rsidP="0038761A">
      <w:pPr>
        <w:spacing w:after="0" w:line="240" w:lineRule="auto"/>
        <w:jc w:val="both"/>
        <w:rPr>
          <w:rFonts w:ascii="Times New Roman" w:eastAsia="Times New Roman" w:hAnsi="Times New Roman" w:cs="Times New Roman"/>
          <w:color w:val="auto"/>
          <w:sz w:val="17"/>
          <w:szCs w:val="17"/>
        </w:rPr>
      </w:pPr>
    </w:p>
    <w:p w14:paraId="1627DCCE" w14:textId="77777777" w:rsidR="0038761A" w:rsidRPr="00A75EDA" w:rsidRDefault="0038761A" w:rsidP="0038761A">
      <w:pPr>
        <w:spacing w:after="0" w:line="240" w:lineRule="auto"/>
        <w:rPr>
          <w:rFonts w:ascii="Times New Roman" w:hAnsi="Times New Roman" w:cs="Times New Roman"/>
          <w:b/>
          <w:bCs/>
          <w:color w:val="auto"/>
          <w:sz w:val="17"/>
          <w:szCs w:val="17"/>
        </w:rPr>
      </w:pPr>
      <w:r w:rsidRPr="00A75EDA">
        <w:rPr>
          <w:rFonts w:ascii="Times New Roman" w:hAnsi="Times New Roman" w:cs="Times New Roman"/>
          <w:b/>
          <w:bCs/>
          <w:color w:val="auto"/>
          <w:sz w:val="17"/>
          <w:szCs w:val="17"/>
        </w:rPr>
        <w:br w:type="page"/>
      </w:r>
    </w:p>
    <w:p w14:paraId="124E8A14" w14:textId="351E790F" w:rsidR="0038761A" w:rsidRPr="00A75EDA" w:rsidRDefault="0038761A" w:rsidP="0038761A">
      <w:pPr>
        <w:spacing w:after="0" w:line="240" w:lineRule="auto"/>
        <w:jc w:val="right"/>
        <w:rPr>
          <w:rStyle w:val="None"/>
          <w:rFonts w:ascii="Times New Roman" w:eastAsia="Times New Roman" w:hAnsi="Times New Roman" w:cs="Times New Roman"/>
          <w:b/>
          <w:bCs/>
          <w:color w:val="auto"/>
          <w:sz w:val="17"/>
          <w:szCs w:val="17"/>
        </w:rPr>
      </w:pPr>
      <w:r w:rsidRPr="00A75EDA">
        <w:rPr>
          <w:rStyle w:val="None"/>
          <w:rFonts w:ascii="Times New Roman" w:eastAsia="Times New Roman" w:hAnsi="Times New Roman" w:cs="Times New Roman"/>
          <w:b/>
          <w:bCs/>
          <w:color w:val="auto"/>
          <w:sz w:val="17"/>
          <w:szCs w:val="17"/>
        </w:rPr>
        <w:lastRenderedPageBreak/>
        <w:t xml:space="preserve">Доповнення №2 до Додатку №4 </w:t>
      </w:r>
      <w:r w:rsidRPr="00A75EDA">
        <w:rPr>
          <w:rStyle w:val="None"/>
          <w:rFonts w:ascii="Times New Roman" w:eastAsia="Times New Roman" w:hAnsi="Times New Roman" w:cs="Times New Roman"/>
          <w:b/>
          <w:bCs/>
          <w:color w:val="auto"/>
          <w:sz w:val="17"/>
          <w:szCs w:val="17"/>
        </w:rPr>
        <w:br/>
      </w:r>
    </w:p>
    <w:p w14:paraId="6A13E06E"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tbl>
      <w:tblPr>
        <w:tblStyle w:val="ac"/>
        <w:tblW w:w="0" w:type="auto"/>
        <w:tblLook w:val="04A0" w:firstRow="1" w:lastRow="0" w:firstColumn="1" w:lastColumn="0" w:noHBand="0" w:noVBand="1"/>
      </w:tblPr>
      <w:tblGrid>
        <w:gridCol w:w="1024"/>
        <w:gridCol w:w="2083"/>
        <w:gridCol w:w="860"/>
        <w:gridCol w:w="1072"/>
        <w:gridCol w:w="1138"/>
        <w:gridCol w:w="840"/>
        <w:gridCol w:w="990"/>
        <w:gridCol w:w="1616"/>
      </w:tblGrid>
      <w:tr w:rsidR="0038761A" w:rsidRPr="00A75EDA" w14:paraId="662162FF" w14:textId="77777777" w:rsidTr="00ED7450">
        <w:trPr>
          <w:trHeight w:val="350"/>
        </w:trPr>
        <w:tc>
          <w:tcPr>
            <w:tcW w:w="9623" w:type="dxa"/>
            <w:gridSpan w:val="8"/>
            <w:noWrap/>
            <w:hideMark/>
          </w:tcPr>
          <w:p w14:paraId="1795BA86" w14:textId="77777777" w:rsidR="0038761A" w:rsidRPr="00A75EDA" w:rsidRDefault="0038761A" w:rsidP="00ED7450">
            <w:pPr>
              <w:spacing w:after="0" w:line="240" w:lineRule="auto"/>
              <w:jc w:val="center"/>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АКТ невідповідності  № ______</w:t>
            </w:r>
          </w:p>
        </w:tc>
      </w:tr>
      <w:tr w:rsidR="0038761A" w:rsidRPr="00A75EDA" w14:paraId="46F75A4E" w14:textId="77777777" w:rsidTr="00ED7450">
        <w:trPr>
          <w:trHeight w:val="290"/>
        </w:trPr>
        <w:tc>
          <w:tcPr>
            <w:tcW w:w="973" w:type="dxa"/>
            <w:noWrap/>
            <w:hideMark/>
          </w:tcPr>
          <w:p w14:paraId="29DFB2F2"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c>
          <w:tcPr>
            <w:tcW w:w="2464" w:type="dxa"/>
            <w:noWrap/>
            <w:hideMark/>
          </w:tcPr>
          <w:p w14:paraId="05E0AD6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1768365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13F846E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36C4A2F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30ADE86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1AB89F9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37D023B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0EF5401A" w14:textId="77777777" w:rsidTr="00ED7450">
        <w:trPr>
          <w:trHeight w:val="290"/>
        </w:trPr>
        <w:tc>
          <w:tcPr>
            <w:tcW w:w="3437" w:type="dxa"/>
            <w:gridSpan w:val="2"/>
            <w:noWrap/>
            <w:hideMark/>
          </w:tcPr>
          <w:p w14:paraId="1A5043F8"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Місце складання акту:</w:t>
            </w:r>
          </w:p>
        </w:tc>
        <w:tc>
          <w:tcPr>
            <w:tcW w:w="820" w:type="dxa"/>
            <w:noWrap/>
            <w:hideMark/>
          </w:tcPr>
          <w:p w14:paraId="144C4E93"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c>
          <w:tcPr>
            <w:tcW w:w="1018" w:type="dxa"/>
            <w:noWrap/>
            <w:hideMark/>
          </w:tcPr>
          <w:p w14:paraId="4E6F09D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14D9259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698308C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noProof/>
                <w:sz w:val="17"/>
                <w:szCs w:val="17"/>
                <w:lang w:val="ru-RU" w:eastAsia="ru-RU"/>
              </w:rPr>
              <w:drawing>
                <wp:anchor distT="0" distB="0" distL="114300" distR="114300" simplePos="0" relativeHeight="251660288" behindDoc="1" locked="0" layoutInCell="1" allowOverlap="1" wp14:anchorId="4CA61E91" wp14:editId="1BEF77BF">
                  <wp:simplePos x="0" y="0"/>
                  <wp:positionH relativeFrom="column">
                    <wp:posOffset>-3622675</wp:posOffset>
                  </wp:positionH>
                  <wp:positionV relativeFrom="paragraph">
                    <wp:posOffset>-116840</wp:posOffset>
                  </wp:positionV>
                  <wp:extent cx="5476240" cy="546671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5466715"/>
                          </a:xfrm>
                          <a:prstGeom prst="rect">
                            <a:avLst/>
                          </a:prstGeom>
                          <a:noFill/>
                        </pic:spPr>
                      </pic:pic>
                    </a:graphicData>
                  </a:graphic>
                  <wp14:sizeRelH relativeFrom="page">
                    <wp14:pctWidth>0</wp14:pctWidth>
                  </wp14:sizeRelH>
                  <wp14:sizeRelV relativeFrom="page">
                    <wp14:pctHeight>0</wp14:pctHeight>
                  </wp14:sizeRelV>
                </wp:anchor>
              </w:drawing>
            </w:r>
          </w:p>
        </w:tc>
        <w:tc>
          <w:tcPr>
            <w:tcW w:w="941" w:type="dxa"/>
            <w:noWrap/>
            <w:hideMark/>
          </w:tcPr>
          <w:p w14:paraId="62F5E4E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0E5C88B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«____» _____________20___р.</w:t>
            </w:r>
          </w:p>
        </w:tc>
      </w:tr>
      <w:tr w:rsidR="0038761A" w:rsidRPr="00A75EDA" w14:paraId="0B2EF6AE" w14:textId="77777777" w:rsidTr="00ED7450">
        <w:trPr>
          <w:trHeight w:val="300"/>
        </w:trPr>
        <w:tc>
          <w:tcPr>
            <w:tcW w:w="973" w:type="dxa"/>
            <w:noWrap/>
            <w:hideMark/>
          </w:tcPr>
          <w:p w14:paraId="71A8EFB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noWrap/>
            <w:hideMark/>
          </w:tcPr>
          <w:p w14:paraId="7900801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233ED91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18" w:type="dxa"/>
            <w:noWrap/>
            <w:hideMark/>
          </w:tcPr>
          <w:p w14:paraId="3D1AD5A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noWrap/>
            <w:hideMark/>
          </w:tcPr>
          <w:p w14:paraId="4983CF3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noWrap/>
            <w:hideMark/>
          </w:tcPr>
          <w:p w14:paraId="60B0955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941" w:type="dxa"/>
            <w:noWrap/>
            <w:hideMark/>
          </w:tcPr>
          <w:p w14:paraId="715E252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noWrap/>
            <w:hideMark/>
          </w:tcPr>
          <w:p w14:paraId="43C5829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6E0250DC" w14:textId="77777777" w:rsidTr="00ED7450">
        <w:trPr>
          <w:trHeight w:val="260"/>
        </w:trPr>
        <w:tc>
          <w:tcPr>
            <w:tcW w:w="3437" w:type="dxa"/>
            <w:gridSpan w:val="2"/>
            <w:hideMark/>
          </w:tcPr>
          <w:p w14:paraId="23BA2A4F"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1. Вантажоотримувач: </w:t>
            </w:r>
          </w:p>
        </w:tc>
        <w:tc>
          <w:tcPr>
            <w:tcW w:w="6186" w:type="dxa"/>
            <w:gridSpan w:val="6"/>
            <w:hideMark/>
          </w:tcPr>
          <w:p w14:paraId="37F5DBE9"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6. Вантажовідправник: </w:t>
            </w:r>
          </w:p>
        </w:tc>
      </w:tr>
      <w:tr w:rsidR="0038761A" w:rsidRPr="00A75EDA" w14:paraId="7939A5CB" w14:textId="77777777" w:rsidTr="00ED7450">
        <w:trPr>
          <w:trHeight w:val="300"/>
        </w:trPr>
        <w:tc>
          <w:tcPr>
            <w:tcW w:w="3437" w:type="dxa"/>
            <w:gridSpan w:val="2"/>
            <w:noWrap/>
            <w:hideMark/>
          </w:tcPr>
          <w:p w14:paraId="69E4F23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6186" w:type="dxa"/>
            <w:gridSpan w:val="6"/>
            <w:hideMark/>
          </w:tcPr>
          <w:p w14:paraId="0F2E2B23"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301B6131" w14:textId="77777777" w:rsidTr="00ED7450">
        <w:trPr>
          <w:trHeight w:val="260"/>
        </w:trPr>
        <w:tc>
          <w:tcPr>
            <w:tcW w:w="3437" w:type="dxa"/>
            <w:gridSpan w:val="2"/>
            <w:hideMark/>
          </w:tcPr>
          <w:p w14:paraId="339A52E9"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2. Перевізник:</w:t>
            </w:r>
          </w:p>
        </w:tc>
        <w:tc>
          <w:tcPr>
            <w:tcW w:w="6186" w:type="dxa"/>
            <w:gridSpan w:val="6"/>
            <w:hideMark/>
          </w:tcPr>
          <w:p w14:paraId="426B795B"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7. Місце приймання:</w:t>
            </w:r>
          </w:p>
        </w:tc>
      </w:tr>
      <w:tr w:rsidR="0038761A" w:rsidRPr="00A75EDA" w14:paraId="00CA47E1" w14:textId="77777777" w:rsidTr="00ED7450">
        <w:trPr>
          <w:trHeight w:val="300"/>
        </w:trPr>
        <w:tc>
          <w:tcPr>
            <w:tcW w:w="3437" w:type="dxa"/>
            <w:gridSpan w:val="2"/>
            <w:noWrap/>
            <w:hideMark/>
          </w:tcPr>
          <w:p w14:paraId="256C531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6186" w:type="dxa"/>
            <w:gridSpan w:val="6"/>
            <w:hideMark/>
          </w:tcPr>
          <w:p w14:paraId="47BB8AD7"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6876B0E0" w14:textId="77777777" w:rsidTr="00ED7450">
        <w:trPr>
          <w:trHeight w:val="260"/>
        </w:trPr>
        <w:tc>
          <w:tcPr>
            <w:tcW w:w="3437" w:type="dxa"/>
            <w:gridSpan w:val="2"/>
            <w:hideMark/>
          </w:tcPr>
          <w:p w14:paraId="6B343A2F"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3. Водій:</w:t>
            </w:r>
          </w:p>
        </w:tc>
        <w:tc>
          <w:tcPr>
            <w:tcW w:w="6186" w:type="dxa"/>
            <w:gridSpan w:val="6"/>
            <w:hideMark/>
          </w:tcPr>
          <w:p w14:paraId="4DA906CC"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8. Дата і час початку приймання:</w:t>
            </w:r>
          </w:p>
        </w:tc>
      </w:tr>
      <w:tr w:rsidR="0038761A" w:rsidRPr="00A75EDA" w14:paraId="4144F365" w14:textId="77777777" w:rsidTr="00ED7450">
        <w:trPr>
          <w:trHeight w:val="300"/>
        </w:trPr>
        <w:tc>
          <w:tcPr>
            <w:tcW w:w="3437" w:type="dxa"/>
            <w:gridSpan w:val="2"/>
            <w:noWrap/>
            <w:hideMark/>
          </w:tcPr>
          <w:p w14:paraId="2C6C696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6186" w:type="dxa"/>
            <w:gridSpan w:val="6"/>
            <w:hideMark/>
          </w:tcPr>
          <w:p w14:paraId="56136635"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7A8A303D" w14:textId="77777777" w:rsidTr="00ED7450">
        <w:trPr>
          <w:trHeight w:val="260"/>
        </w:trPr>
        <w:tc>
          <w:tcPr>
            <w:tcW w:w="3437" w:type="dxa"/>
            <w:gridSpan w:val="2"/>
            <w:hideMark/>
          </w:tcPr>
          <w:p w14:paraId="0D3A3200"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4. № автомобілю:</w:t>
            </w:r>
            <w:r w:rsidRPr="00A75EDA">
              <w:rPr>
                <w:rFonts w:ascii="Times New Roman" w:hAnsi="Times New Roman" w:cs="Times New Roman"/>
                <w:noProof/>
                <w:sz w:val="17"/>
                <w:szCs w:val="17"/>
              </w:rPr>
              <w:t xml:space="preserve"> </w:t>
            </w:r>
          </w:p>
        </w:tc>
        <w:tc>
          <w:tcPr>
            <w:tcW w:w="6186" w:type="dxa"/>
            <w:gridSpan w:val="6"/>
            <w:hideMark/>
          </w:tcPr>
          <w:p w14:paraId="0C9CE858"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9. Дата і час закінчення приймання:</w:t>
            </w:r>
          </w:p>
        </w:tc>
      </w:tr>
      <w:tr w:rsidR="0038761A" w:rsidRPr="00A75EDA" w14:paraId="26E0F18C" w14:textId="77777777" w:rsidTr="00ED7450">
        <w:trPr>
          <w:trHeight w:val="300"/>
        </w:trPr>
        <w:tc>
          <w:tcPr>
            <w:tcW w:w="3437" w:type="dxa"/>
            <w:gridSpan w:val="2"/>
            <w:noWrap/>
            <w:hideMark/>
          </w:tcPr>
          <w:p w14:paraId="22697DD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6186" w:type="dxa"/>
            <w:gridSpan w:val="6"/>
            <w:hideMark/>
          </w:tcPr>
          <w:p w14:paraId="440C4C89"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23499F01" w14:textId="77777777" w:rsidTr="00ED7450">
        <w:trPr>
          <w:trHeight w:val="260"/>
        </w:trPr>
        <w:tc>
          <w:tcPr>
            <w:tcW w:w="3437" w:type="dxa"/>
            <w:gridSpan w:val="2"/>
            <w:hideMark/>
          </w:tcPr>
          <w:p w14:paraId="1E9F502B"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5. № ТТН:</w:t>
            </w:r>
          </w:p>
        </w:tc>
        <w:tc>
          <w:tcPr>
            <w:tcW w:w="6186" w:type="dxa"/>
            <w:gridSpan w:val="6"/>
            <w:hideMark/>
          </w:tcPr>
          <w:p w14:paraId="60D33FF6"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10. № видаткової (их) накладної (их):</w:t>
            </w:r>
          </w:p>
        </w:tc>
      </w:tr>
      <w:tr w:rsidR="0038761A" w:rsidRPr="00A75EDA" w14:paraId="6FD9B39C" w14:textId="77777777" w:rsidTr="00ED7450">
        <w:trPr>
          <w:trHeight w:val="300"/>
        </w:trPr>
        <w:tc>
          <w:tcPr>
            <w:tcW w:w="3437" w:type="dxa"/>
            <w:gridSpan w:val="2"/>
            <w:noWrap/>
            <w:hideMark/>
          </w:tcPr>
          <w:p w14:paraId="5A65ACA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6186" w:type="dxa"/>
            <w:gridSpan w:val="6"/>
            <w:hideMark/>
          </w:tcPr>
          <w:p w14:paraId="099D3A7E"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5EF9FC1A" w14:textId="77777777" w:rsidTr="00ED7450">
        <w:trPr>
          <w:trHeight w:val="120"/>
        </w:trPr>
        <w:tc>
          <w:tcPr>
            <w:tcW w:w="973" w:type="dxa"/>
            <w:noWrap/>
            <w:hideMark/>
          </w:tcPr>
          <w:p w14:paraId="0DCC5E96"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c>
          <w:tcPr>
            <w:tcW w:w="2464" w:type="dxa"/>
            <w:noWrap/>
            <w:hideMark/>
          </w:tcPr>
          <w:p w14:paraId="74555E2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0A0A112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3F41D3D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5B69FAC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0BC5E22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4180FD4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0C817F3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162F8F46" w14:textId="77777777" w:rsidTr="00ED7450">
        <w:trPr>
          <w:trHeight w:val="290"/>
        </w:trPr>
        <w:tc>
          <w:tcPr>
            <w:tcW w:w="9623" w:type="dxa"/>
            <w:gridSpan w:val="8"/>
            <w:noWrap/>
            <w:hideMark/>
          </w:tcPr>
          <w:p w14:paraId="37496835"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11. Особи, що беруть участь у складанні акту (посада, ПІБ):</w:t>
            </w:r>
          </w:p>
        </w:tc>
      </w:tr>
      <w:tr w:rsidR="0038761A" w:rsidRPr="00A75EDA" w14:paraId="36EE7E92" w14:textId="77777777" w:rsidTr="00ED7450">
        <w:trPr>
          <w:trHeight w:val="290"/>
        </w:trPr>
        <w:tc>
          <w:tcPr>
            <w:tcW w:w="3437" w:type="dxa"/>
            <w:gridSpan w:val="2"/>
            <w:noWrap/>
            <w:hideMark/>
          </w:tcPr>
          <w:p w14:paraId="399837FD" w14:textId="77777777" w:rsidR="0038761A" w:rsidRPr="00A75EDA" w:rsidRDefault="0038761A" w:rsidP="00ED7450">
            <w:pPr>
              <w:spacing w:after="0" w:line="240" w:lineRule="auto"/>
              <w:rPr>
                <w:rFonts w:ascii="Times New Roman" w:eastAsia="Times New Roman" w:hAnsi="Times New Roman" w:cs="Times New Roman"/>
                <w:color w:val="auto"/>
                <w:sz w:val="17"/>
                <w:szCs w:val="17"/>
                <w:u w:val="single"/>
              </w:rPr>
            </w:pPr>
            <w:r w:rsidRPr="00A75EDA">
              <w:rPr>
                <w:rFonts w:ascii="Times New Roman" w:eastAsia="Times New Roman" w:hAnsi="Times New Roman" w:cs="Times New Roman"/>
                <w:color w:val="auto"/>
                <w:sz w:val="17"/>
                <w:szCs w:val="17"/>
                <w:u w:val="single"/>
              </w:rPr>
              <w:t xml:space="preserve">Від вантажоодержувача: </w:t>
            </w:r>
          </w:p>
        </w:tc>
        <w:tc>
          <w:tcPr>
            <w:tcW w:w="820" w:type="dxa"/>
            <w:noWrap/>
            <w:hideMark/>
          </w:tcPr>
          <w:p w14:paraId="1FA8AA4C" w14:textId="77777777" w:rsidR="0038761A" w:rsidRPr="00A75EDA" w:rsidRDefault="0038761A" w:rsidP="00ED7450">
            <w:pPr>
              <w:spacing w:after="0" w:line="240" w:lineRule="auto"/>
              <w:rPr>
                <w:rFonts w:ascii="Times New Roman" w:eastAsia="Times New Roman" w:hAnsi="Times New Roman" w:cs="Times New Roman"/>
                <w:color w:val="auto"/>
                <w:sz w:val="17"/>
                <w:szCs w:val="17"/>
                <w:u w:val="single"/>
              </w:rPr>
            </w:pPr>
          </w:p>
        </w:tc>
        <w:tc>
          <w:tcPr>
            <w:tcW w:w="1018" w:type="dxa"/>
            <w:noWrap/>
            <w:hideMark/>
          </w:tcPr>
          <w:p w14:paraId="2499E0B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3E4F257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7D5D6DF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04519DB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4A1C337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54644CC6" w14:textId="77777777" w:rsidTr="00ED7450">
        <w:trPr>
          <w:trHeight w:val="300"/>
        </w:trPr>
        <w:tc>
          <w:tcPr>
            <w:tcW w:w="9623" w:type="dxa"/>
            <w:gridSpan w:val="8"/>
            <w:hideMark/>
          </w:tcPr>
          <w:p w14:paraId="767A7EE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1.</w:t>
            </w:r>
          </w:p>
        </w:tc>
      </w:tr>
      <w:tr w:rsidR="0038761A" w:rsidRPr="00A75EDA" w14:paraId="4AF462B9" w14:textId="77777777" w:rsidTr="00ED7450">
        <w:trPr>
          <w:trHeight w:val="300"/>
        </w:trPr>
        <w:tc>
          <w:tcPr>
            <w:tcW w:w="9623" w:type="dxa"/>
            <w:gridSpan w:val="8"/>
            <w:hideMark/>
          </w:tcPr>
          <w:p w14:paraId="26E2196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(компанія, посада, ПІБ)</w:t>
            </w:r>
          </w:p>
        </w:tc>
      </w:tr>
      <w:tr w:rsidR="0038761A" w:rsidRPr="00A75EDA" w14:paraId="62F5B5BC" w14:textId="77777777" w:rsidTr="00ED7450">
        <w:trPr>
          <w:trHeight w:val="300"/>
        </w:trPr>
        <w:tc>
          <w:tcPr>
            <w:tcW w:w="9623" w:type="dxa"/>
            <w:gridSpan w:val="8"/>
            <w:hideMark/>
          </w:tcPr>
          <w:p w14:paraId="1C7C2DC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2.</w:t>
            </w:r>
          </w:p>
        </w:tc>
      </w:tr>
      <w:tr w:rsidR="0038761A" w:rsidRPr="00A75EDA" w14:paraId="39AA9EDD" w14:textId="77777777" w:rsidTr="00ED7450">
        <w:trPr>
          <w:trHeight w:val="300"/>
        </w:trPr>
        <w:tc>
          <w:tcPr>
            <w:tcW w:w="9623" w:type="dxa"/>
            <w:gridSpan w:val="8"/>
            <w:hideMark/>
          </w:tcPr>
          <w:p w14:paraId="0749EA3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(компанія, посада, ПІБ)</w:t>
            </w:r>
          </w:p>
        </w:tc>
      </w:tr>
      <w:tr w:rsidR="0038761A" w:rsidRPr="00A75EDA" w14:paraId="6B8D162D" w14:textId="77777777" w:rsidTr="00ED7450">
        <w:trPr>
          <w:trHeight w:val="300"/>
        </w:trPr>
        <w:tc>
          <w:tcPr>
            <w:tcW w:w="9623" w:type="dxa"/>
            <w:gridSpan w:val="8"/>
            <w:hideMark/>
          </w:tcPr>
          <w:p w14:paraId="619D532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3.</w:t>
            </w:r>
          </w:p>
        </w:tc>
      </w:tr>
      <w:tr w:rsidR="0038761A" w:rsidRPr="00A75EDA" w14:paraId="62A354B2" w14:textId="77777777" w:rsidTr="00ED7450">
        <w:trPr>
          <w:trHeight w:val="200"/>
        </w:trPr>
        <w:tc>
          <w:tcPr>
            <w:tcW w:w="9623" w:type="dxa"/>
            <w:gridSpan w:val="8"/>
            <w:hideMark/>
          </w:tcPr>
          <w:p w14:paraId="1E98AFF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(компанія, посада, ПІБ)</w:t>
            </w:r>
          </w:p>
        </w:tc>
      </w:tr>
      <w:tr w:rsidR="0038761A" w:rsidRPr="00A75EDA" w14:paraId="0D23DB31" w14:textId="77777777" w:rsidTr="00ED7450">
        <w:trPr>
          <w:trHeight w:val="240"/>
        </w:trPr>
        <w:tc>
          <w:tcPr>
            <w:tcW w:w="973" w:type="dxa"/>
            <w:hideMark/>
          </w:tcPr>
          <w:p w14:paraId="2EF512D2" w14:textId="77777777" w:rsidR="0038761A" w:rsidRPr="00A75EDA" w:rsidRDefault="0038761A" w:rsidP="00ED7450">
            <w:pPr>
              <w:spacing w:after="0" w:line="240" w:lineRule="auto"/>
              <w:rPr>
                <w:rFonts w:ascii="Times New Roman" w:eastAsia="Times New Roman" w:hAnsi="Times New Roman" w:cs="Times New Roman"/>
                <w:color w:val="auto"/>
                <w:sz w:val="17"/>
                <w:szCs w:val="17"/>
                <w:u w:val="single"/>
              </w:rPr>
            </w:pPr>
            <w:r w:rsidRPr="00A75EDA">
              <w:rPr>
                <w:rFonts w:ascii="Times New Roman" w:eastAsia="Times New Roman" w:hAnsi="Times New Roman" w:cs="Times New Roman"/>
                <w:color w:val="auto"/>
                <w:sz w:val="17"/>
                <w:szCs w:val="17"/>
                <w:u w:val="single"/>
              </w:rPr>
              <w:t>Від перевізника:</w:t>
            </w:r>
          </w:p>
        </w:tc>
        <w:tc>
          <w:tcPr>
            <w:tcW w:w="2464" w:type="dxa"/>
            <w:hideMark/>
          </w:tcPr>
          <w:p w14:paraId="0ADFDA2F" w14:textId="77777777" w:rsidR="0038761A" w:rsidRPr="00A75EDA" w:rsidRDefault="0038761A" w:rsidP="00ED7450">
            <w:pPr>
              <w:spacing w:after="0" w:line="240" w:lineRule="auto"/>
              <w:rPr>
                <w:rFonts w:ascii="Times New Roman" w:eastAsia="Times New Roman" w:hAnsi="Times New Roman" w:cs="Times New Roman"/>
                <w:color w:val="auto"/>
                <w:sz w:val="17"/>
                <w:szCs w:val="17"/>
                <w:u w:val="single"/>
              </w:rPr>
            </w:pPr>
          </w:p>
        </w:tc>
        <w:tc>
          <w:tcPr>
            <w:tcW w:w="820" w:type="dxa"/>
            <w:noWrap/>
            <w:hideMark/>
          </w:tcPr>
          <w:p w14:paraId="48C1F30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5394FEA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15F92AF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12F26D0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794E2FF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4793D37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193F0E52" w14:textId="77777777" w:rsidTr="00ED7450">
        <w:trPr>
          <w:trHeight w:val="300"/>
        </w:trPr>
        <w:tc>
          <w:tcPr>
            <w:tcW w:w="9623" w:type="dxa"/>
            <w:gridSpan w:val="8"/>
            <w:noWrap/>
            <w:hideMark/>
          </w:tcPr>
          <w:p w14:paraId="339C964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4. Водій/Експедитор</w:t>
            </w:r>
          </w:p>
        </w:tc>
      </w:tr>
      <w:tr w:rsidR="0038761A" w:rsidRPr="00A75EDA" w14:paraId="7E7C1C3D" w14:textId="77777777" w:rsidTr="00ED7450">
        <w:trPr>
          <w:trHeight w:val="300"/>
        </w:trPr>
        <w:tc>
          <w:tcPr>
            <w:tcW w:w="9623" w:type="dxa"/>
            <w:gridSpan w:val="8"/>
            <w:hideMark/>
          </w:tcPr>
          <w:p w14:paraId="23152D6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0CB912D9" w14:textId="77777777" w:rsidTr="00ED7450">
        <w:trPr>
          <w:trHeight w:val="300"/>
        </w:trPr>
        <w:tc>
          <w:tcPr>
            <w:tcW w:w="9623" w:type="dxa"/>
            <w:gridSpan w:val="8"/>
            <w:noWrap/>
            <w:hideMark/>
          </w:tcPr>
          <w:p w14:paraId="7A543D1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5. Представник ЗАМОВНИКА:</w:t>
            </w:r>
          </w:p>
        </w:tc>
      </w:tr>
      <w:tr w:rsidR="0038761A" w:rsidRPr="00A75EDA" w14:paraId="3E35A4F5" w14:textId="77777777" w:rsidTr="00ED7450">
        <w:trPr>
          <w:trHeight w:val="300"/>
        </w:trPr>
        <w:tc>
          <w:tcPr>
            <w:tcW w:w="9623" w:type="dxa"/>
            <w:gridSpan w:val="8"/>
            <w:hideMark/>
          </w:tcPr>
          <w:p w14:paraId="3314C0C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(компанія, посада, ПІБ)</w:t>
            </w:r>
          </w:p>
        </w:tc>
      </w:tr>
      <w:tr w:rsidR="0038761A" w:rsidRPr="00A75EDA" w14:paraId="0343E6D1" w14:textId="77777777" w:rsidTr="00ED7450">
        <w:trPr>
          <w:trHeight w:val="405"/>
        </w:trPr>
        <w:tc>
          <w:tcPr>
            <w:tcW w:w="8096" w:type="dxa"/>
            <w:gridSpan w:val="7"/>
            <w:hideMark/>
          </w:tcPr>
          <w:p w14:paraId="2B062A17"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u w:val="single"/>
              </w:rPr>
            </w:pPr>
            <w:r w:rsidRPr="00A75EDA">
              <w:rPr>
                <w:rFonts w:ascii="Times New Roman" w:eastAsia="Times New Roman" w:hAnsi="Times New Roman" w:cs="Times New Roman"/>
                <w:iCs/>
                <w:color w:val="auto"/>
                <w:sz w:val="17"/>
                <w:szCs w:val="17"/>
                <w:u w:val="single"/>
              </w:rPr>
              <w:t>Вищезазначені особи з правилами приймання продукції по кількості та якості ознайомлені.</w:t>
            </w:r>
          </w:p>
        </w:tc>
        <w:tc>
          <w:tcPr>
            <w:tcW w:w="1527" w:type="dxa"/>
            <w:noWrap/>
            <w:hideMark/>
          </w:tcPr>
          <w:p w14:paraId="26897B17"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u w:val="single"/>
              </w:rPr>
            </w:pPr>
          </w:p>
        </w:tc>
      </w:tr>
      <w:tr w:rsidR="0038761A" w:rsidRPr="00A75EDA" w14:paraId="50262EDF" w14:textId="77777777" w:rsidTr="00ED7450">
        <w:trPr>
          <w:trHeight w:val="315"/>
        </w:trPr>
        <w:tc>
          <w:tcPr>
            <w:tcW w:w="9623" w:type="dxa"/>
            <w:gridSpan w:val="8"/>
            <w:noWrap/>
            <w:hideMark/>
          </w:tcPr>
          <w:p w14:paraId="5EFAA203"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12. Наявність пломби на автомобілі:     ÿ   так, непорушена          ÿ   так, але пломба </w:t>
            </w:r>
            <w:r w:rsidRPr="00A75EDA">
              <w:rPr>
                <w:rFonts w:ascii="Times New Roman" w:eastAsia="Times New Roman" w:hAnsi="Times New Roman" w:cs="Times New Roman"/>
                <w:b/>
                <w:bCs/>
                <w:color w:val="auto"/>
                <w:sz w:val="17"/>
                <w:szCs w:val="17"/>
                <w:u w:val="single"/>
              </w:rPr>
              <w:t>порушена</w:t>
            </w:r>
            <w:r w:rsidRPr="00A75EDA">
              <w:rPr>
                <w:rFonts w:ascii="Times New Roman" w:eastAsia="Times New Roman" w:hAnsi="Times New Roman" w:cs="Times New Roman"/>
                <w:b/>
                <w:bCs/>
                <w:color w:val="auto"/>
                <w:sz w:val="17"/>
                <w:szCs w:val="17"/>
              </w:rPr>
              <w:t xml:space="preserve">           ÿ    без пломби         </w:t>
            </w:r>
          </w:p>
        </w:tc>
      </w:tr>
      <w:tr w:rsidR="0038761A" w:rsidRPr="00A75EDA" w14:paraId="4CB32473" w14:textId="77777777" w:rsidTr="00ED7450">
        <w:trPr>
          <w:trHeight w:val="435"/>
        </w:trPr>
        <w:tc>
          <w:tcPr>
            <w:tcW w:w="9623" w:type="dxa"/>
            <w:gridSpan w:val="8"/>
            <w:noWrap/>
            <w:hideMark/>
          </w:tcPr>
          <w:p w14:paraId="63E1136D"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13. Кількість фактично прийнятих палет  ___________</w:t>
            </w:r>
          </w:p>
        </w:tc>
      </w:tr>
      <w:tr w:rsidR="0038761A" w:rsidRPr="00A75EDA" w14:paraId="4101345E" w14:textId="77777777" w:rsidTr="00ED7450">
        <w:trPr>
          <w:trHeight w:val="450"/>
        </w:trPr>
        <w:tc>
          <w:tcPr>
            <w:tcW w:w="9623" w:type="dxa"/>
            <w:gridSpan w:val="8"/>
            <w:noWrap/>
            <w:hideMark/>
          </w:tcPr>
          <w:p w14:paraId="0F8A202E"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14. Кількість палет згідно з ТТН ___________</w:t>
            </w:r>
          </w:p>
        </w:tc>
      </w:tr>
      <w:tr w:rsidR="0038761A" w:rsidRPr="00A75EDA" w14:paraId="2A0E0224" w14:textId="77777777" w:rsidTr="00ED7450">
        <w:trPr>
          <w:trHeight w:val="405"/>
        </w:trPr>
        <w:tc>
          <w:tcPr>
            <w:tcW w:w="9623" w:type="dxa"/>
            <w:gridSpan w:val="8"/>
            <w:noWrap/>
            <w:hideMark/>
          </w:tcPr>
          <w:p w14:paraId="6642C1B4"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15. Стан упаковки палети </w:t>
            </w:r>
            <w:r w:rsidRPr="00A75EDA">
              <w:rPr>
                <w:rFonts w:ascii="Times New Roman" w:eastAsia="Times New Roman" w:hAnsi="Times New Roman" w:cs="Times New Roman"/>
                <w:iCs/>
                <w:color w:val="auto"/>
                <w:sz w:val="17"/>
                <w:szCs w:val="17"/>
              </w:rPr>
              <w:t>(вказати: наявність пошкодження цілісності упаковки, характер пошкодження упаковки)</w:t>
            </w:r>
          </w:p>
        </w:tc>
      </w:tr>
      <w:tr w:rsidR="0038761A" w:rsidRPr="00A75EDA" w14:paraId="7BE39610" w14:textId="77777777" w:rsidTr="00ED7450">
        <w:trPr>
          <w:trHeight w:val="300"/>
        </w:trPr>
        <w:tc>
          <w:tcPr>
            <w:tcW w:w="9623" w:type="dxa"/>
            <w:gridSpan w:val="8"/>
            <w:noWrap/>
            <w:hideMark/>
          </w:tcPr>
          <w:p w14:paraId="7674DA32"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rPr>
            </w:pPr>
            <w:r w:rsidRPr="00A75EDA">
              <w:rPr>
                <w:rFonts w:ascii="Times New Roman" w:eastAsia="Times New Roman" w:hAnsi="Times New Roman" w:cs="Times New Roman"/>
                <w:iCs/>
                <w:color w:val="auto"/>
                <w:sz w:val="17"/>
                <w:szCs w:val="17"/>
              </w:rPr>
              <w:t> </w:t>
            </w:r>
          </w:p>
        </w:tc>
      </w:tr>
      <w:tr w:rsidR="0038761A" w:rsidRPr="00A75EDA" w14:paraId="570C1A71" w14:textId="77777777" w:rsidTr="00ED7450">
        <w:trPr>
          <w:trHeight w:val="150"/>
        </w:trPr>
        <w:tc>
          <w:tcPr>
            <w:tcW w:w="973" w:type="dxa"/>
            <w:noWrap/>
            <w:hideMark/>
          </w:tcPr>
          <w:p w14:paraId="6500E536"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rPr>
            </w:pPr>
          </w:p>
        </w:tc>
        <w:tc>
          <w:tcPr>
            <w:tcW w:w="2464" w:type="dxa"/>
            <w:noWrap/>
            <w:hideMark/>
          </w:tcPr>
          <w:p w14:paraId="6E663D2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6344062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43AC3CF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41AB97D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6EEBD65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688B726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48B15B6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63D60D9B" w14:textId="77777777" w:rsidTr="00ED7450">
        <w:trPr>
          <w:trHeight w:val="290"/>
        </w:trPr>
        <w:tc>
          <w:tcPr>
            <w:tcW w:w="8096" w:type="dxa"/>
            <w:gridSpan w:val="7"/>
            <w:noWrap/>
            <w:hideMark/>
          </w:tcPr>
          <w:p w14:paraId="065F3859"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16. При прийманні продукції, згідно з ТТН №__________________ та  видаткової(их) накладної(их)  № _______________________________     </w:t>
            </w:r>
          </w:p>
        </w:tc>
        <w:tc>
          <w:tcPr>
            <w:tcW w:w="1527" w:type="dxa"/>
            <w:noWrap/>
            <w:hideMark/>
          </w:tcPr>
          <w:p w14:paraId="0E0152E7"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r>
      <w:tr w:rsidR="0038761A" w:rsidRPr="00A75EDA" w14:paraId="366594A6" w14:textId="77777777" w:rsidTr="00ED7450">
        <w:trPr>
          <w:trHeight w:val="300"/>
        </w:trPr>
        <w:tc>
          <w:tcPr>
            <w:tcW w:w="3437" w:type="dxa"/>
            <w:gridSpan w:val="2"/>
            <w:noWrap/>
            <w:hideMark/>
          </w:tcPr>
          <w:p w14:paraId="25D4DB29"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виявлено розбіжності:</w:t>
            </w:r>
          </w:p>
        </w:tc>
        <w:tc>
          <w:tcPr>
            <w:tcW w:w="820" w:type="dxa"/>
            <w:noWrap/>
            <w:hideMark/>
          </w:tcPr>
          <w:p w14:paraId="71E8844A"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c>
          <w:tcPr>
            <w:tcW w:w="1018" w:type="dxa"/>
            <w:noWrap/>
            <w:hideMark/>
          </w:tcPr>
          <w:p w14:paraId="0028074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1AAB834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40D766B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228CB70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0B577D1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153FF377" w14:textId="77777777" w:rsidTr="00ED7450">
        <w:trPr>
          <w:trHeight w:val="430"/>
        </w:trPr>
        <w:tc>
          <w:tcPr>
            <w:tcW w:w="973" w:type="dxa"/>
            <w:hideMark/>
          </w:tcPr>
          <w:p w14:paraId="720462DE"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Код ТМЦ/</w:t>
            </w:r>
            <w:r w:rsidRPr="00A75EDA">
              <w:rPr>
                <w:rFonts w:ascii="Times New Roman" w:eastAsia="Times New Roman" w:hAnsi="Times New Roman" w:cs="Times New Roman"/>
                <w:b/>
                <w:bCs/>
                <w:color w:val="auto"/>
                <w:sz w:val="17"/>
                <w:szCs w:val="17"/>
              </w:rPr>
              <w:br/>
              <w:t>SAP код</w:t>
            </w:r>
          </w:p>
        </w:tc>
        <w:tc>
          <w:tcPr>
            <w:tcW w:w="2464" w:type="dxa"/>
            <w:hideMark/>
          </w:tcPr>
          <w:p w14:paraId="2D51D230"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Найменування ТМЦ</w:t>
            </w:r>
          </w:p>
        </w:tc>
        <w:tc>
          <w:tcPr>
            <w:tcW w:w="820" w:type="dxa"/>
            <w:hideMark/>
          </w:tcPr>
          <w:p w14:paraId="36F958E0"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Одиниця виміру</w:t>
            </w:r>
          </w:p>
        </w:tc>
        <w:tc>
          <w:tcPr>
            <w:tcW w:w="1018" w:type="dxa"/>
            <w:hideMark/>
          </w:tcPr>
          <w:p w14:paraId="16D35043"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По документам, кіл-ть</w:t>
            </w:r>
          </w:p>
        </w:tc>
        <w:tc>
          <w:tcPr>
            <w:tcW w:w="1080" w:type="dxa"/>
            <w:hideMark/>
          </w:tcPr>
          <w:p w14:paraId="43BAC75F"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Пошкоджено, кіл-ть</w:t>
            </w:r>
          </w:p>
        </w:tc>
        <w:tc>
          <w:tcPr>
            <w:tcW w:w="800" w:type="dxa"/>
            <w:hideMark/>
          </w:tcPr>
          <w:p w14:paraId="6F7F67B8"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Нестача,</w:t>
            </w:r>
            <w:r w:rsidRPr="00A75EDA">
              <w:rPr>
                <w:rFonts w:ascii="Times New Roman" w:eastAsia="Times New Roman" w:hAnsi="Times New Roman" w:cs="Times New Roman"/>
                <w:b/>
                <w:bCs/>
                <w:color w:val="auto"/>
                <w:sz w:val="17"/>
                <w:szCs w:val="17"/>
              </w:rPr>
              <w:br/>
              <w:t>кіл-ть</w:t>
            </w:r>
          </w:p>
        </w:tc>
        <w:tc>
          <w:tcPr>
            <w:tcW w:w="941" w:type="dxa"/>
            <w:hideMark/>
          </w:tcPr>
          <w:p w14:paraId="05BAE061"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Надлишок,</w:t>
            </w:r>
            <w:r w:rsidRPr="00A75EDA">
              <w:rPr>
                <w:rFonts w:ascii="Times New Roman" w:eastAsia="Times New Roman" w:hAnsi="Times New Roman" w:cs="Times New Roman"/>
                <w:b/>
                <w:bCs/>
                <w:color w:val="auto"/>
                <w:sz w:val="17"/>
                <w:szCs w:val="17"/>
              </w:rPr>
              <w:br/>
              <w:t>кіл-ть</w:t>
            </w:r>
          </w:p>
        </w:tc>
        <w:tc>
          <w:tcPr>
            <w:tcW w:w="1527" w:type="dxa"/>
            <w:hideMark/>
          </w:tcPr>
          <w:p w14:paraId="6D3E9751"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Причина</w:t>
            </w:r>
            <w:r w:rsidRPr="00A75EDA">
              <w:rPr>
                <w:rFonts w:ascii="Times New Roman" w:eastAsia="Times New Roman" w:hAnsi="Times New Roman" w:cs="Times New Roman"/>
                <w:b/>
                <w:bCs/>
                <w:color w:val="auto"/>
                <w:sz w:val="17"/>
                <w:szCs w:val="17"/>
              </w:rPr>
              <w:br/>
              <w:t>(вказати код)</w:t>
            </w:r>
          </w:p>
        </w:tc>
      </w:tr>
      <w:tr w:rsidR="0038761A" w:rsidRPr="00A75EDA" w14:paraId="22040A0D" w14:textId="77777777" w:rsidTr="00ED7450">
        <w:trPr>
          <w:trHeight w:val="210"/>
        </w:trPr>
        <w:tc>
          <w:tcPr>
            <w:tcW w:w="973" w:type="dxa"/>
            <w:noWrap/>
            <w:hideMark/>
          </w:tcPr>
          <w:p w14:paraId="516BEB9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hideMark/>
          </w:tcPr>
          <w:p w14:paraId="3439745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hideMark/>
          </w:tcPr>
          <w:p w14:paraId="1B30225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20A13D9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64C3A9B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415364C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374D9A6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372859A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60936F9C" w14:textId="77777777" w:rsidTr="00ED7450">
        <w:trPr>
          <w:trHeight w:val="210"/>
        </w:trPr>
        <w:tc>
          <w:tcPr>
            <w:tcW w:w="973" w:type="dxa"/>
            <w:noWrap/>
          </w:tcPr>
          <w:p w14:paraId="100258E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tcPr>
          <w:p w14:paraId="4519A15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tcPr>
          <w:p w14:paraId="0350218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tcPr>
          <w:p w14:paraId="342359D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tcPr>
          <w:p w14:paraId="4B39609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tcPr>
          <w:p w14:paraId="733C9F5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tcPr>
          <w:p w14:paraId="77BA5FF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tcPr>
          <w:p w14:paraId="440074F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1B8FDAF1" w14:textId="77777777" w:rsidTr="00ED7450">
        <w:trPr>
          <w:trHeight w:val="210"/>
        </w:trPr>
        <w:tc>
          <w:tcPr>
            <w:tcW w:w="973" w:type="dxa"/>
            <w:noWrap/>
          </w:tcPr>
          <w:p w14:paraId="132D8BA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tcPr>
          <w:p w14:paraId="5552CF7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tcPr>
          <w:p w14:paraId="64EF087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tcPr>
          <w:p w14:paraId="4124821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tcPr>
          <w:p w14:paraId="309F836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tcPr>
          <w:p w14:paraId="7281A29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tcPr>
          <w:p w14:paraId="7248862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tcPr>
          <w:p w14:paraId="6350531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3CB0674E" w14:textId="77777777" w:rsidTr="00ED7450">
        <w:trPr>
          <w:trHeight w:val="225"/>
        </w:trPr>
        <w:tc>
          <w:tcPr>
            <w:tcW w:w="9623" w:type="dxa"/>
            <w:gridSpan w:val="8"/>
            <w:noWrap/>
            <w:hideMark/>
          </w:tcPr>
          <w:p w14:paraId="78CF1D9F"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u w:val="single"/>
              </w:rPr>
            </w:pPr>
            <w:r w:rsidRPr="00A75EDA">
              <w:rPr>
                <w:rFonts w:ascii="Times New Roman" w:eastAsia="Times New Roman" w:hAnsi="Times New Roman" w:cs="Times New Roman"/>
                <w:b/>
                <w:bCs/>
                <w:iCs/>
                <w:color w:val="auto"/>
                <w:sz w:val="17"/>
                <w:szCs w:val="17"/>
                <w:u w:val="single"/>
              </w:rPr>
              <w:t>Коди та опис причин невідповідності:</w:t>
            </w:r>
            <w:r w:rsidRPr="00A75EDA">
              <w:rPr>
                <w:rFonts w:ascii="Times New Roman" w:eastAsia="Times New Roman" w:hAnsi="Times New Roman" w:cs="Times New Roman"/>
                <w:iCs/>
                <w:color w:val="auto"/>
                <w:sz w:val="17"/>
                <w:szCs w:val="17"/>
                <w:u w:val="single"/>
              </w:rPr>
              <w:t xml:space="preserve"> 1 - Нестача; 2 - Пошкодження зовнішнє; 3 - Пошкодження внутрішнє; 4 - Замокання; 5 - Бій; 6 - Невідповідність якості; 7 - Інше</w:t>
            </w:r>
          </w:p>
        </w:tc>
      </w:tr>
      <w:tr w:rsidR="0038761A" w:rsidRPr="00A75EDA" w14:paraId="2E70D0E4" w14:textId="77777777" w:rsidTr="00ED7450">
        <w:trPr>
          <w:trHeight w:val="90"/>
        </w:trPr>
        <w:tc>
          <w:tcPr>
            <w:tcW w:w="973" w:type="dxa"/>
            <w:noWrap/>
            <w:hideMark/>
          </w:tcPr>
          <w:p w14:paraId="5677EFA1"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u w:val="single"/>
              </w:rPr>
            </w:pPr>
          </w:p>
        </w:tc>
        <w:tc>
          <w:tcPr>
            <w:tcW w:w="2464" w:type="dxa"/>
            <w:noWrap/>
            <w:hideMark/>
          </w:tcPr>
          <w:p w14:paraId="5230DA9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373EAA4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7A17FE7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058A522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267DA4A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3D22DE1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7DAE9AA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62DCD97C" w14:textId="77777777" w:rsidTr="00ED7450">
        <w:trPr>
          <w:trHeight w:val="290"/>
        </w:trPr>
        <w:tc>
          <w:tcPr>
            <w:tcW w:w="9623" w:type="dxa"/>
            <w:gridSpan w:val="8"/>
            <w:noWrap/>
            <w:hideMark/>
          </w:tcPr>
          <w:p w14:paraId="390A7FFD"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xml:space="preserve">17. Детальний опис характеру пошкодження, браку продукції </w:t>
            </w:r>
          </w:p>
        </w:tc>
      </w:tr>
      <w:tr w:rsidR="0038761A" w:rsidRPr="00A75EDA" w14:paraId="363242FA" w14:textId="77777777" w:rsidTr="00ED7450">
        <w:trPr>
          <w:trHeight w:val="435"/>
        </w:trPr>
        <w:tc>
          <w:tcPr>
            <w:tcW w:w="9623" w:type="dxa"/>
            <w:gridSpan w:val="8"/>
            <w:hideMark/>
          </w:tcPr>
          <w:p w14:paraId="4D905C50" w14:textId="77777777" w:rsidR="0038761A" w:rsidRPr="00A75EDA" w:rsidRDefault="0038761A" w:rsidP="00ED7450">
            <w:pPr>
              <w:spacing w:after="0" w:line="240" w:lineRule="auto"/>
              <w:rPr>
                <w:rFonts w:ascii="Times New Roman" w:eastAsia="Times New Roman" w:hAnsi="Times New Roman" w:cs="Times New Roman"/>
                <w:iCs/>
                <w:color w:val="auto"/>
                <w:sz w:val="17"/>
                <w:szCs w:val="17"/>
              </w:rPr>
            </w:pPr>
            <w:r w:rsidRPr="00A75EDA">
              <w:rPr>
                <w:rFonts w:ascii="Times New Roman" w:eastAsia="Times New Roman" w:hAnsi="Times New Roman" w:cs="Times New Roman"/>
                <w:iCs/>
                <w:color w:val="auto"/>
                <w:sz w:val="17"/>
                <w:szCs w:val="17"/>
              </w:rPr>
              <w:t xml:space="preserve">(вказати: розміщення продукції в машині, розміщення на палеті (в середині, скраю, в верхньому чи нижньому ряді,  наскільки пошкоджена продукція, придатність до реалізації,), наявність сторонніх предметів в машині і таке інше) </w:t>
            </w:r>
          </w:p>
        </w:tc>
      </w:tr>
      <w:tr w:rsidR="0038761A" w:rsidRPr="00A75EDA" w14:paraId="5A4F0922" w14:textId="77777777" w:rsidTr="00ED7450">
        <w:trPr>
          <w:trHeight w:val="465"/>
        </w:trPr>
        <w:tc>
          <w:tcPr>
            <w:tcW w:w="9623" w:type="dxa"/>
            <w:gridSpan w:val="8"/>
            <w:noWrap/>
            <w:hideMark/>
          </w:tcPr>
          <w:p w14:paraId="41404976"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r>
      <w:tr w:rsidR="0038761A" w:rsidRPr="00A75EDA" w14:paraId="5702C50E" w14:textId="77777777" w:rsidTr="00ED7450">
        <w:trPr>
          <w:trHeight w:val="120"/>
        </w:trPr>
        <w:tc>
          <w:tcPr>
            <w:tcW w:w="973" w:type="dxa"/>
            <w:noWrap/>
            <w:hideMark/>
          </w:tcPr>
          <w:p w14:paraId="251E5251"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p>
        </w:tc>
        <w:tc>
          <w:tcPr>
            <w:tcW w:w="2464" w:type="dxa"/>
            <w:noWrap/>
            <w:hideMark/>
          </w:tcPr>
          <w:p w14:paraId="1748B5A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5B6DCBC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1E2F00F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0C44A04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3FC5A58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1C6AF3F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4E1D599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7F1F4D27" w14:textId="77777777" w:rsidTr="00ED7450">
        <w:trPr>
          <w:trHeight w:val="290"/>
        </w:trPr>
        <w:tc>
          <w:tcPr>
            <w:tcW w:w="9623" w:type="dxa"/>
            <w:gridSpan w:val="8"/>
            <w:noWrap/>
            <w:hideMark/>
          </w:tcPr>
          <w:p w14:paraId="204E83B4"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18. Детальний опис факту нестачі чи пересортиці</w:t>
            </w:r>
            <w:r w:rsidRPr="00A75EDA">
              <w:rPr>
                <w:rFonts w:ascii="Times New Roman" w:eastAsia="Times New Roman" w:hAnsi="Times New Roman" w:cs="Times New Roman"/>
                <w:iCs/>
                <w:color w:val="auto"/>
                <w:sz w:val="17"/>
                <w:szCs w:val="17"/>
              </w:rPr>
              <w:t xml:space="preserve"> (де виявлено – в середині палети, в нижньому чи верхньому ряді і таке інше)</w:t>
            </w:r>
          </w:p>
        </w:tc>
      </w:tr>
      <w:tr w:rsidR="0038761A" w:rsidRPr="00A75EDA" w14:paraId="1D3906C6" w14:textId="77777777" w:rsidTr="00ED7450">
        <w:trPr>
          <w:trHeight w:val="435"/>
        </w:trPr>
        <w:tc>
          <w:tcPr>
            <w:tcW w:w="9623" w:type="dxa"/>
            <w:gridSpan w:val="8"/>
            <w:noWrap/>
            <w:hideMark/>
          </w:tcPr>
          <w:p w14:paraId="6EDFDD48"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8761A" w:rsidRPr="00A75EDA" w14:paraId="4A610E59" w14:textId="77777777" w:rsidTr="00ED7450">
        <w:trPr>
          <w:trHeight w:val="290"/>
        </w:trPr>
        <w:tc>
          <w:tcPr>
            <w:tcW w:w="9623" w:type="dxa"/>
            <w:gridSpan w:val="8"/>
            <w:noWrap/>
            <w:hideMark/>
          </w:tcPr>
          <w:p w14:paraId="2FC597E6"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19. Відмітка про відмову прийняти  пошкоджену продукцію:</w:t>
            </w:r>
          </w:p>
        </w:tc>
      </w:tr>
      <w:tr w:rsidR="0038761A" w:rsidRPr="00A75EDA" w14:paraId="55F61B05" w14:textId="77777777" w:rsidTr="00ED7450">
        <w:trPr>
          <w:trHeight w:val="290"/>
        </w:trPr>
        <w:tc>
          <w:tcPr>
            <w:tcW w:w="9623" w:type="dxa"/>
            <w:gridSpan w:val="8"/>
            <w:noWrap/>
            <w:hideMark/>
          </w:tcPr>
          <w:p w14:paraId="0870443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xml:space="preserve">19.1. Пошкоджена продукція у кількості ___________________________________ приймається </w:t>
            </w:r>
          </w:p>
        </w:tc>
      </w:tr>
      <w:tr w:rsidR="0038761A" w:rsidRPr="00A75EDA" w14:paraId="47B4D530" w14:textId="77777777" w:rsidTr="00ED7450">
        <w:trPr>
          <w:trHeight w:val="290"/>
        </w:trPr>
        <w:tc>
          <w:tcPr>
            <w:tcW w:w="9623" w:type="dxa"/>
            <w:gridSpan w:val="8"/>
            <w:noWrap/>
            <w:hideMark/>
          </w:tcPr>
          <w:p w14:paraId="5D77604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19.2. Пошкоджена продукція у кількості ___________________________________ НЕ приймається та повертається вантажовідправнику</w:t>
            </w:r>
          </w:p>
        </w:tc>
      </w:tr>
      <w:tr w:rsidR="0038761A" w:rsidRPr="00A75EDA" w14:paraId="203DBF0F" w14:textId="77777777" w:rsidTr="00ED7450">
        <w:trPr>
          <w:trHeight w:val="120"/>
        </w:trPr>
        <w:tc>
          <w:tcPr>
            <w:tcW w:w="973" w:type="dxa"/>
            <w:noWrap/>
            <w:hideMark/>
          </w:tcPr>
          <w:p w14:paraId="7F636D0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noWrap/>
            <w:hideMark/>
          </w:tcPr>
          <w:p w14:paraId="245A702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3C8E1E8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3335F30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37B8AF5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432BF3C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0834CCB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6C9EB97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0F5E72E5" w14:textId="77777777" w:rsidTr="00ED7450">
        <w:trPr>
          <w:trHeight w:val="290"/>
        </w:trPr>
        <w:tc>
          <w:tcPr>
            <w:tcW w:w="9623" w:type="dxa"/>
            <w:gridSpan w:val="8"/>
            <w:noWrap/>
            <w:hideMark/>
          </w:tcPr>
          <w:p w14:paraId="7BD7582B"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20. Підписи осіб, що беруть участь у складанні акту</w:t>
            </w:r>
          </w:p>
        </w:tc>
      </w:tr>
      <w:tr w:rsidR="0038761A" w:rsidRPr="00A75EDA" w14:paraId="4DCB7750" w14:textId="77777777" w:rsidTr="00ED7450">
        <w:trPr>
          <w:trHeight w:val="290"/>
        </w:trPr>
        <w:tc>
          <w:tcPr>
            <w:tcW w:w="9623" w:type="dxa"/>
            <w:gridSpan w:val="8"/>
            <w:noWrap/>
            <w:hideMark/>
          </w:tcPr>
          <w:p w14:paraId="356A65A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xml:space="preserve">Особи, які підписали даний акт попереджені про те, що вони несуть відповідальність встановлену законодавством України  за підписання акту прийому продукції по кількості і якості,  що містять неправдиву інформацію. </w:t>
            </w:r>
          </w:p>
        </w:tc>
      </w:tr>
      <w:tr w:rsidR="0038761A" w:rsidRPr="00A75EDA" w14:paraId="7A5D0D1F" w14:textId="77777777" w:rsidTr="00ED7450">
        <w:trPr>
          <w:trHeight w:val="450"/>
        </w:trPr>
        <w:tc>
          <w:tcPr>
            <w:tcW w:w="3437" w:type="dxa"/>
            <w:gridSpan w:val="2"/>
            <w:hideMark/>
          </w:tcPr>
          <w:p w14:paraId="11AD0D4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1.</w:t>
            </w:r>
          </w:p>
        </w:tc>
        <w:tc>
          <w:tcPr>
            <w:tcW w:w="820" w:type="dxa"/>
            <w:hideMark/>
          </w:tcPr>
          <w:p w14:paraId="36E2649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263A810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hideMark/>
          </w:tcPr>
          <w:p w14:paraId="2D74A08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hideMark/>
          </w:tcPr>
          <w:p w14:paraId="6E3FB46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hideMark/>
          </w:tcPr>
          <w:p w14:paraId="1CF8F7A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hideMark/>
          </w:tcPr>
          <w:p w14:paraId="1641EE3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39899F8C" w14:textId="77777777" w:rsidTr="00ED7450">
        <w:trPr>
          <w:trHeight w:val="160"/>
        </w:trPr>
        <w:tc>
          <w:tcPr>
            <w:tcW w:w="3437" w:type="dxa"/>
            <w:gridSpan w:val="2"/>
            <w:noWrap/>
            <w:hideMark/>
          </w:tcPr>
          <w:p w14:paraId="5ECD473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(посада)</w:t>
            </w:r>
          </w:p>
        </w:tc>
        <w:tc>
          <w:tcPr>
            <w:tcW w:w="820" w:type="dxa"/>
            <w:noWrap/>
            <w:hideMark/>
          </w:tcPr>
          <w:p w14:paraId="0432B51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098" w:type="dxa"/>
            <w:gridSpan w:val="2"/>
            <w:noWrap/>
            <w:hideMark/>
          </w:tcPr>
          <w:p w14:paraId="2859391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(підпис)</w:t>
            </w:r>
          </w:p>
        </w:tc>
        <w:tc>
          <w:tcPr>
            <w:tcW w:w="800" w:type="dxa"/>
            <w:noWrap/>
            <w:hideMark/>
          </w:tcPr>
          <w:p w14:paraId="01EF56F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8" w:type="dxa"/>
            <w:gridSpan w:val="2"/>
            <w:noWrap/>
            <w:hideMark/>
          </w:tcPr>
          <w:p w14:paraId="55E7D2A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080F9F7E" w14:textId="77777777" w:rsidTr="00ED7450">
        <w:trPr>
          <w:trHeight w:val="300"/>
        </w:trPr>
        <w:tc>
          <w:tcPr>
            <w:tcW w:w="3437" w:type="dxa"/>
            <w:gridSpan w:val="2"/>
            <w:hideMark/>
          </w:tcPr>
          <w:p w14:paraId="6FBA9BE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2.</w:t>
            </w:r>
            <w:r w:rsidRPr="00A75EDA">
              <w:rPr>
                <w:rFonts w:ascii="Times New Roman" w:hAnsi="Times New Roman" w:cs="Times New Roman"/>
                <w:noProof/>
                <w:sz w:val="17"/>
                <w:szCs w:val="17"/>
              </w:rPr>
              <w:t xml:space="preserve"> </w:t>
            </w:r>
          </w:p>
        </w:tc>
        <w:tc>
          <w:tcPr>
            <w:tcW w:w="820" w:type="dxa"/>
            <w:hideMark/>
          </w:tcPr>
          <w:p w14:paraId="64FB787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1E48F97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hideMark/>
          </w:tcPr>
          <w:p w14:paraId="7096553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hideMark/>
          </w:tcPr>
          <w:p w14:paraId="524F1D4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hideMark/>
          </w:tcPr>
          <w:p w14:paraId="40231CF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hideMark/>
          </w:tcPr>
          <w:p w14:paraId="1E1ADFF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1A202010" w14:textId="77777777" w:rsidTr="00ED7450">
        <w:trPr>
          <w:trHeight w:val="160"/>
        </w:trPr>
        <w:tc>
          <w:tcPr>
            <w:tcW w:w="3437" w:type="dxa"/>
            <w:gridSpan w:val="2"/>
            <w:noWrap/>
            <w:hideMark/>
          </w:tcPr>
          <w:p w14:paraId="5A66493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(посада)</w:t>
            </w:r>
          </w:p>
        </w:tc>
        <w:tc>
          <w:tcPr>
            <w:tcW w:w="820" w:type="dxa"/>
            <w:noWrap/>
            <w:hideMark/>
          </w:tcPr>
          <w:p w14:paraId="21129AE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098" w:type="dxa"/>
            <w:gridSpan w:val="2"/>
            <w:noWrap/>
            <w:hideMark/>
          </w:tcPr>
          <w:p w14:paraId="61CDF31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(підпис)</w:t>
            </w:r>
          </w:p>
        </w:tc>
        <w:tc>
          <w:tcPr>
            <w:tcW w:w="800" w:type="dxa"/>
            <w:noWrap/>
            <w:hideMark/>
          </w:tcPr>
          <w:p w14:paraId="34F3FC1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8" w:type="dxa"/>
            <w:gridSpan w:val="2"/>
            <w:noWrap/>
            <w:hideMark/>
          </w:tcPr>
          <w:p w14:paraId="0F1B01C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510E3125" w14:textId="77777777" w:rsidTr="00ED7450">
        <w:trPr>
          <w:trHeight w:val="300"/>
        </w:trPr>
        <w:tc>
          <w:tcPr>
            <w:tcW w:w="3437" w:type="dxa"/>
            <w:gridSpan w:val="2"/>
            <w:hideMark/>
          </w:tcPr>
          <w:p w14:paraId="5D7AC77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3.</w:t>
            </w:r>
          </w:p>
        </w:tc>
        <w:tc>
          <w:tcPr>
            <w:tcW w:w="820" w:type="dxa"/>
            <w:hideMark/>
          </w:tcPr>
          <w:p w14:paraId="4A42651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702DD74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hideMark/>
          </w:tcPr>
          <w:p w14:paraId="29A9E05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hideMark/>
          </w:tcPr>
          <w:p w14:paraId="75115AE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hideMark/>
          </w:tcPr>
          <w:p w14:paraId="35DA1BB4"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hideMark/>
          </w:tcPr>
          <w:p w14:paraId="0B65878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550A389F" w14:textId="77777777" w:rsidTr="00ED7450">
        <w:trPr>
          <w:trHeight w:val="160"/>
        </w:trPr>
        <w:tc>
          <w:tcPr>
            <w:tcW w:w="3437" w:type="dxa"/>
            <w:gridSpan w:val="2"/>
            <w:noWrap/>
            <w:hideMark/>
          </w:tcPr>
          <w:p w14:paraId="28803B2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(посада)</w:t>
            </w:r>
          </w:p>
        </w:tc>
        <w:tc>
          <w:tcPr>
            <w:tcW w:w="820" w:type="dxa"/>
            <w:noWrap/>
            <w:hideMark/>
          </w:tcPr>
          <w:p w14:paraId="5A68F69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098" w:type="dxa"/>
            <w:gridSpan w:val="2"/>
            <w:noWrap/>
            <w:hideMark/>
          </w:tcPr>
          <w:p w14:paraId="07C7FE8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(підпис)</w:t>
            </w:r>
          </w:p>
        </w:tc>
        <w:tc>
          <w:tcPr>
            <w:tcW w:w="800" w:type="dxa"/>
            <w:noWrap/>
            <w:hideMark/>
          </w:tcPr>
          <w:p w14:paraId="1E7B6EE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8" w:type="dxa"/>
            <w:gridSpan w:val="2"/>
            <w:noWrap/>
            <w:hideMark/>
          </w:tcPr>
          <w:p w14:paraId="005B990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3BFFAC7C" w14:textId="77777777" w:rsidTr="00ED7450">
        <w:trPr>
          <w:trHeight w:val="300"/>
        </w:trPr>
        <w:tc>
          <w:tcPr>
            <w:tcW w:w="3437" w:type="dxa"/>
            <w:gridSpan w:val="2"/>
            <w:hideMark/>
          </w:tcPr>
          <w:p w14:paraId="042B038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4.</w:t>
            </w:r>
          </w:p>
        </w:tc>
        <w:tc>
          <w:tcPr>
            <w:tcW w:w="820" w:type="dxa"/>
            <w:hideMark/>
          </w:tcPr>
          <w:p w14:paraId="013248A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0118F70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hideMark/>
          </w:tcPr>
          <w:p w14:paraId="35C94CF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hideMark/>
          </w:tcPr>
          <w:p w14:paraId="06997B8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hideMark/>
          </w:tcPr>
          <w:p w14:paraId="4924973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hideMark/>
          </w:tcPr>
          <w:p w14:paraId="1BCA53D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32BBA60D" w14:textId="77777777" w:rsidTr="00ED7450">
        <w:trPr>
          <w:trHeight w:val="160"/>
        </w:trPr>
        <w:tc>
          <w:tcPr>
            <w:tcW w:w="3437" w:type="dxa"/>
            <w:gridSpan w:val="2"/>
            <w:noWrap/>
            <w:hideMark/>
          </w:tcPr>
          <w:p w14:paraId="5A88E62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(посада)</w:t>
            </w:r>
          </w:p>
        </w:tc>
        <w:tc>
          <w:tcPr>
            <w:tcW w:w="820" w:type="dxa"/>
            <w:noWrap/>
            <w:hideMark/>
          </w:tcPr>
          <w:p w14:paraId="50F2C04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098" w:type="dxa"/>
            <w:gridSpan w:val="2"/>
            <w:noWrap/>
            <w:hideMark/>
          </w:tcPr>
          <w:p w14:paraId="0BC780F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(підпис)</w:t>
            </w:r>
          </w:p>
        </w:tc>
        <w:tc>
          <w:tcPr>
            <w:tcW w:w="800" w:type="dxa"/>
            <w:noWrap/>
            <w:hideMark/>
          </w:tcPr>
          <w:p w14:paraId="7FAC6D4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8" w:type="dxa"/>
            <w:gridSpan w:val="2"/>
            <w:noWrap/>
            <w:hideMark/>
          </w:tcPr>
          <w:p w14:paraId="14E866C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0DB8F1FE" w14:textId="77777777" w:rsidTr="00ED7450">
        <w:trPr>
          <w:trHeight w:val="300"/>
        </w:trPr>
        <w:tc>
          <w:tcPr>
            <w:tcW w:w="3437" w:type="dxa"/>
            <w:gridSpan w:val="2"/>
            <w:hideMark/>
          </w:tcPr>
          <w:p w14:paraId="63DE1EA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5.</w:t>
            </w:r>
          </w:p>
        </w:tc>
        <w:tc>
          <w:tcPr>
            <w:tcW w:w="820" w:type="dxa"/>
            <w:hideMark/>
          </w:tcPr>
          <w:p w14:paraId="5B4BF0D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hideMark/>
          </w:tcPr>
          <w:p w14:paraId="0B6477E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hideMark/>
          </w:tcPr>
          <w:p w14:paraId="28597B9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hideMark/>
          </w:tcPr>
          <w:p w14:paraId="0BE6338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hideMark/>
          </w:tcPr>
          <w:p w14:paraId="1954AC2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hideMark/>
          </w:tcPr>
          <w:p w14:paraId="605DE8C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4D6E8ADE" w14:textId="77777777" w:rsidTr="00ED7450">
        <w:trPr>
          <w:trHeight w:val="160"/>
        </w:trPr>
        <w:tc>
          <w:tcPr>
            <w:tcW w:w="3437" w:type="dxa"/>
            <w:gridSpan w:val="2"/>
            <w:noWrap/>
            <w:hideMark/>
          </w:tcPr>
          <w:p w14:paraId="0B2857D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(посада)</w:t>
            </w:r>
          </w:p>
        </w:tc>
        <w:tc>
          <w:tcPr>
            <w:tcW w:w="820" w:type="dxa"/>
            <w:noWrap/>
            <w:hideMark/>
          </w:tcPr>
          <w:p w14:paraId="25BFBB23"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098" w:type="dxa"/>
            <w:gridSpan w:val="2"/>
            <w:noWrap/>
            <w:hideMark/>
          </w:tcPr>
          <w:p w14:paraId="477AFF3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(підпис)</w:t>
            </w:r>
          </w:p>
        </w:tc>
        <w:tc>
          <w:tcPr>
            <w:tcW w:w="800" w:type="dxa"/>
            <w:noWrap/>
            <w:hideMark/>
          </w:tcPr>
          <w:p w14:paraId="549E929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8" w:type="dxa"/>
            <w:gridSpan w:val="2"/>
            <w:noWrap/>
            <w:hideMark/>
          </w:tcPr>
          <w:p w14:paraId="626B678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(ПІБ)</w:t>
            </w:r>
          </w:p>
        </w:tc>
      </w:tr>
      <w:tr w:rsidR="0038761A" w:rsidRPr="00A75EDA" w14:paraId="5064857A" w14:textId="77777777" w:rsidTr="00ED7450">
        <w:trPr>
          <w:trHeight w:val="290"/>
        </w:trPr>
        <w:tc>
          <w:tcPr>
            <w:tcW w:w="973" w:type="dxa"/>
            <w:noWrap/>
            <w:hideMark/>
          </w:tcPr>
          <w:p w14:paraId="24D239A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2464" w:type="dxa"/>
            <w:noWrap/>
            <w:hideMark/>
          </w:tcPr>
          <w:p w14:paraId="2FFB38DA"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53C0D3F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2790A39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72E0B12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30F9AC3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75519678"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5606728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r>
      <w:tr w:rsidR="0038761A" w:rsidRPr="00A75EDA" w14:paraId="233B6CB3" w14:textId="77777777" w:rsidTr="00ED7450">
        <w:trPr>
          <w:trHeight w:val="300"/>
        </w:trPr>
        <w:tc>
          <w:tcPr>
            <w:tcW w:w="9623" w:type="dxa"/>
            <w:gridSpan w:val="8"/>
            <w:noWrap/>
            <w:hideMark/>
          </w:tcPr>
          <w:p w14:paraId="3B616A65"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Коментарі та зауваження</w:t>
            </w:r>
          </w:p>
        </w:tc>
      </w:tr>
      <w:tr w:rsidR="0038761A" w:rsidRPr="00A75EDA" w14:paraId="1436A9E6" w14:textId="77777777" w:rsidTr="00ED7450">
        <w:trPr>
          <w:trHeight w:val="290"/>
        </w:trPr>
        <w:tc>
          <w:tcPr>
            <w:tcW w:w="973" w:type="dxa"/>
            <w:noWrap/>
            <w:hideMark/>
          </w:tcPr>
          <w:p w14:paraId="39C5D7D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2464" w:type="dxa"/>
            <w:noWrap/>
            <w:hideMark/>
          </w:tcPr>
          <w:p w14:paraId="75F6DBAD"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rPr>
              <w:t> </w:t>
            </w:r>
          </w:p>
        </w:tc>
        <w:tc>
          <w:tcPr>
            <w:tcW w:w="820" w:type="dxa"/>
            <w:noWrap/>
            <w:hideMark/>
          </w:tcPr>
          <w:p w14:paraId="1A56640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18" w:type="dxa"/>
            <w:noWrap/>
            <w:hideMark/>
          </w:tcPr>
          <w:p w14:paraId="7F471A0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noWrap/>
            <w:hideMark/>
          </w:tcPr>
          <w:p w14:paraId="65BF84E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noWrap/>
            <w:hideMark/>
          </w:tcPr>
          <w:p w14:paraId="7F5B12B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941" w:type="dxa"/>
            <w:noWrap/>
            <w:hideMark/>
          </w:tcPr>
          <w:p w14:paraId="63E9230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noWrap/>
            <w:hideMark/>
          </w:tcPr>
          <w:p w14:paraId="01F0F6B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7707FFC3" w14:textId="77777777" w:rsidTr="00ED7450">
        <w:trPr>
          <w:trHeight w:val="300"/>
        </w:trPr>
        <w:tc>
          <w:tcPr>
            <w:tcW w:w="973" w:type="dxa"/>
            <w:noWrap/>
            <w:hideMark/>
          </w:tcPr>
          <w:p w14:paraId="10208BF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2464" w:type="dxa"/>
            <w:noWrap/>
            <w:hideMark/>
          </w:tcPr>
          <w:p w14:paraId="4BA7329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684BAD5B"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3A465D3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80" w:type="dxa"/>
            <w:noWrap/>
            <w:hideMark/>
          </w:tcPr>
          <w:p w14:paraId="3873DD8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500755BE"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44714CF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49A26BA2"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2CBE96DF" w14:textId="77777777" w:rsidTr="00ED7450">
        <w:trPr>
          <w:trHeight w:val="360"/>
        </w:trPr>
        <w:tc>
          <w:tcPr>
            <w:tcW w:w="973" w:type="dxa"/>
            <w:noWrap/>
            <w:hideMark/>
          </w:tcPr>
          <w:p w14:paraId="08EBDAD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2464" w:type="dxa"/>
            <w:noWrap/>
            <w:hideMark/>
          </w:tcPr>
          <w:p w14:paraId="5B3765D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20" w:type="dxa"/>
            <w:noWrap/>
            <w:hideMark/>
          </w:tcPr>
          <w:p w14:paraId="7749B221"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018" w:type="dxa"/>
            <w:noWrap/>
            <w:hideMark/>
          </w:tcPr>
          <w:p w14:paraId="61438676"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noProof/>
                <w:sz w:val="17"/>
                <w:szCs w:val="17"/>
                <w:lang w:val="ru-RU" w:eastAsia="ru-RU"/>
              </w:rPr>
              <w:drawing>
                <wp:anchor distT="0" distB="0" distL="114300" distR="114300" simplePos="0" relativeHeight="251661312" behindDoc="1" locked="0" layoutInCell="1" allowOverlap="1" wp14:anchorId="4CD19069" wp14:editId="1E9DE490">
                  <wp:simplePos x="0" y="0"/>
                  <wp:positionH relativeFrom="column">
                    <wp:posOffset>-2098227</wp:posOffset>
                  </wp:positionH>
                  <wp:positionV relativeFrom="paragraph">
                    <wp:posOffset>-5264523</wp:posOffset>
                  </wp:positionV>
                  <wp:extent cx="5476240" cy="5466715"/>
                  <wp:effectExtent l="0" t="0" r="0"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5466715"/>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noWrap/>
            <w:hideMark/>
          </w:tcPr>
          <w:p w14:paraId="768A3B0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800" w:type="dxa"/>
            <w:noWrap/>
            <w:hideMark/>
          </w:tcPr>
          <w:p w14:paraId="300847ED"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941" w:type="dxa"/>
            <w:noWrap/>
            <w:hideMark/>
          </w:tcPr>
          <w:p w14:paraId="48BC1FA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p>
        </w:tc>
        <w:tc>
          <w:tcPr>
            <w:tcW w:w="1527" w:type="dxa"/>
            <w:noWrap/>
            <w:hideMark/>
          </w:tcPr>
          <w:p w14:paraId="7416E0E5"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5C775CB7" w14:textId="77777777" w:rsidTr="00ED7450">
        <w:trPr>
          <w:trHeight w:val="370"/>
        </w:trPr>
        <w:tc>
          <w:tcPr>
            <w:tcW w:w="973" w:type="dxa"/>
            <w:noWrap/>
            <w:hideMark/>
          </w:tcPr>
          <w:p w14:paraId="26AEAF39"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2464" w:type="dxa"/>
            <w:noWrap/>
            <w:hideMark/>
          </w:tcPr>
          <w:p w14:paraId="1684D8C1"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vertAlign w:val="superscript"/>
              </w:rPr>
              <w:t> </w:t>
            </w:r>
          </w:p>
        </w:tc>
        <w:tc>
          <w:tcPr>
            <w:tcW w:w="820" w:type="dxa"/>
            <w:noWrap/>
            <w:hideMark/>
          </w:tcPr>
          <w:p w14:paraId="017C1CB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18" w:type="dxa"/>
            <w:noWrap/>
            <w:hideMark/>
          </w:tcPr>
          <w:p w14:paraId="116544BC"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080" w:type="dxa"/>
            <w:noWrap/>
            <w:hideMark/>
          </w:tcPr>
          <w:p w14:paraId="750AADFF"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800" w:type="dxa"/>
            <w:noWrap/>
            <w:hideMark/>
          </w:tcPr>
          <w:p w14:paraId="35C202D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941" w:type="dxa"/>
            <w:noWrap/>
            <w:hideMark/>
          </w:tcPr>
          <w:p w14:paraId="6EF3C340"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c>
          <w:tcPr>
            <w:tcW w:w="1527" w:type="dxa"/>
            <w:noWrap/>
            <w:hideMark/>
          </w:tcPr>
          <w:p w14:paraId="18966397" w14:textId="77777777" w:rsidR="0038761A" w:rsidRPr="00A75EDA" w:rsidRDefault="0038761A" w:rsidP="00ED7450">
            <w:pPr>
              <w:spacing w:after="0" w:line="240" w:lineRule="auto"/>
              <w:rPr>
                <w:rFonts w:ascii="Times New Roman" w:eastAsia="Times New Roman" w:hAnsi="Times New Roman" w:cs="Times New Roman"/>
                <w:color w:val="auto"/>
                <w:sz w:val="17"/>
                <w:szCs w:val="17"/>
              </w:rPr>
            </w:pPr>
            <w:r w:rsidRPr="00A75EDA">
              <w:rPr>
                <w:rFonts w:ascii="Times New Roman" w:eastAsia="Times New Roman" w:hAnsi="Times New Roman" w:cs="Times New Roman"/>
                <w:color w:val="auto"/>
                <w:sz w:val="17"/>
                <w:szCs w:val="17"/>
              </w:rPr>
              <w:t> </w:t>
            </w:r>
          </w:p>
        </w:tc>
      </w:tr>
      <w:tr w:rsidR="0038761A" w:rsidRPr="00A75EDA" w14:paraId="4F576A3F" w14:textId="77777777" w:rsidTr="00ED7450">
        <w:trPr>
          <w:trHeight w:val="780"/>
        </w:trPr>
        <w:tc>
          <w:tcPr>
            <w:tcW w:w="9623" w:type="dxa"/>
            <w:gridSpan w:val="8"/>
            <w:hideMark/>
          </w:tcPr>
          <w:p w14:paraId="6A2CAF8B" w14:textId="77777777" w:rsidR="0038761A" w:rsidRPr="00A75EDA" w:rsidRDefault="0038761A" w:rsidP="00ED7450">
            <w:pPr>
              <w:spacing w:after="0" w:line="240" w:lineRule="auto"/>
              <w:rPr>
                <w:rFonts w:ascii="Times New Roman" w:eastAsia="Times New Roman" w:hAnsi="Times New Roman" w:cs="Times New Roman"/>
                <w:b/>
                <w:bCs/>
                <w:color w:val="auto"/>
                <w:sz w:val="17"/>
                <w:szCs w:val="17"/>
              </w:rPr>
            </w:pPr>
            <w:r w:rsidRPr="00A75EDA">
              <w:rPr>
                <w:rFonts w:ascii="Times New Roman" w:eastAsia="Times New Roman" w:hAnsi="Times New Roman" w:cs="Times New Roman"/>
                <w:b/>
                <w:bCs/>
                <w:color w:val="auto"/>
                <w:sz w:val="17"/>
                <w:szCs w:val="17"/>
                <w:vertAlign w:val="superscript"/>
              </w:rPr>
              <w:t xml:space="preserve">Примітка: </w:t>
            </w:r>
            <w:r w:rsidRPr="00A75EDA">
              <w:rPr>
                <w:rFonts w:ascii="Times New Roman" w:eastAsia="Times New Roman" w:hAnsi="Times New Roman" w:cs="Times New Roman"/>
                <w:color w:val="auto"/>
                <w:sz w:val="17"/>
                <w:szCs w:val="17"/>
                <w:vertAlign w:val="superscript"/>
              </w:rPr>
              <w:t>Усі пункти Акту є обов’язковими для заповнення. Акт  обов‘язково повинен бути підписаний всіма учасниками,  що брали участь в прийманні продукції. Учасник, який не згідний зі змістом акту, зобов'язаний  підписати  його з обмовкою про свою незгоду та викласти свою думку в розділі «Коментарі та зауваження».</w:t>
            </w:r>
          </w:p>
        </w:tc>
      </w:tr>
    </w:tbl>
    <w:p w14:paraId="6793CB4D" w14:textId="77777777" w:rsidR="0038761A" w:rsidRPr="00A75EDA" w:rsidRDefault="0038761A" w:rsidP="0038761A">
      <w:pPr>
        <w:spacing w:after="0" w:line="240" w:lineRule="auto"/>
        <w:rPr>
          <w:rFonts w:ascii="Times New Roman" w:eastAsia="Times New Roman" w:hAnsi="Times New Roman" w:cs="Times New Roman"/>
          <w:color w:val="auto"/>
          <w:sz w:val="17"/>
          <w:szCs w:val="17"/>
        </w:rPr>
      </w:pPr>
    </w:p>
    <w:p w14:paraId="674CAE65" w14:textId="77777777" w:rsidR="0038761A" w:rsidRPr="00A75EDA" w:rsidRDefault="0038761A" w:rsidP="0038761A">
      <w:pPr>
        <w:spacing w:after="0" w:line="240" w:lineRule="auto"/>
        <w:rPr>
          <w:rStyle w:val="None"/>
          <w:rFonts w:ascii="Times New Roman" w:hAnsi="Times New Roman" w:cs="Times New Roman"/>
          <w:b/>
          <w:bCs/>
          <w:color w:val="auto"/>
          <w:sz w:val="17"/>
          <w:szCs w:val="17"/>
        </w:rPr>
      </w:pPr>
      <w:r w:rsidRPr="00A75EDA">
        <w:rPr>
          <w:rStyle w:val="None"/>
          <w:rFonts w:ascii="Times New Roman" w:hAnsi="Times New Roman" w:cs="Times New Roman"/>
          <w:b/>
          <w:bCs/>
          <w:color w:val="auto"/>
          <w:sz w:val="17"/>
          <w:szCs w:val="17"/>
        </w:rPr>
        <w:br w:type="page"/>
      </w:r>
    </w:p>
    <w:p w14:paraId="03CB50CE" w14:textId="77777777" w:rsidR="0038761A" w:rsidRPr="00A75EDA" w:rsidRDefault="0038761A" w:rsidP="0038761A">
      <w:pPr>
        <w:spacing w:after="0" w:line="240" w:lineRule="auto"/>
        <w:jc w:val="right"/>
        <w:rPr>
          <w:rStyle w:val="None"/>
          <w:rFonts w:ascii="Times New Roman" w:eastAsia="Times New Roman" w:hAnsi="Times New Roman" w:cs="Times New Roman"/>
          <w:b/>
          <w:bCs/>
          <w:color w:val="auto"/>
          <w:sz w:val="17"/>
          <w:szCs w:val="17"/>
        </w:rPr>
      </w:pPr>
      <w:r w:rsidRPr="00A75EDA">
        <w:rPr>
          <w:rStyle w:val="None"/>
          <w:rFonts w:ascii="Times New Roman" w:hAnsi="Times New Roman" w:cs="Times New Roman"/>
          <w:b/>
          <w:bCs/>
          <w:color w:val="auto"/>
          <w:sz w:val="17"/>
          <w:szCs w:val="17"/>
        </w:rPr>
        <w:lastRenderedPageBreak/>
        <w:t xml:space="preserve">Додаток № 5 </w:t>
      </w:r>
    </w:p>
    <w:p w14:paraId="29E7A8D5" w14:textId="6D170691" w:rsidR="0038761A" w:rsidRPr="00A75EDA" w:rsidRDefault="0038761A" w:rsidP="0038761A">
      <w:pPr>
        <w:pStyle w:val="a6"/>
        <w:spacing w:line="100" w:lineRule="atLeast"/>
        <w:jc w:val="right"/>
        <w:rPr>
          <w:rStyle w:val="None"/>
          <w:b/>
          <w:bCs/>
          <w:color w:val="auto"/>
          <w:sz w:val="17"/>
          <w:szCs w:val="17"/>
        </w:rPr>
      </w:pPr>
    </w:p>
    <w:p w14:paraId="3744BD7C" w14:textId="77777777" w:rsidR="0038761A" w:rsidRPr="00A75EDA" w:rsidRDefault="0038761A" w:rsidP="0038761A">
      <w:pPr>
        <w:pStyle w:val="a6"/>
        <w:spacing w:line="100" w:lineRule="atLeast"/>
        <w:jc w:val="center"/>
        <w:rPr>
          <w:rStyle w:val="None"/>
          <w:b/>
          <w:bCs/>
          <w:color w:val="auto"/>
          <w:sz w:val="17"/>
          <w:szCs w:val="17"/>
        </w:rPr>
      </w:pPr>
    </w:p>
    <w:p w14:paraId="63260A2C" w14:textId="77777777" w:rsidR="0038761A" w:rsidRPr="00A75EDA" w:rsidRDefault="0038761A" w:rsidP="0038761A">
      <w:pPr>
        <w:pStyle w:val="a6"/>
        <w:spacing w:line="100" w:lineRule="atLeast"/>
        <w:jc w:val="center"/>
        <w:rPr>
          <w:rStyle w:val="None"/>
          <w:b/>
          <w:bCs/>
          <w:caps/>
          <w:color w:val="auto"/>
          <w:sz w:val="17"/>
          <w:szCs w:val="17"/>
        </w:rPr>
      </w:pPr>
      <w:r w:rsidRPr="00A75EDA">
        <w:rPr>
          <w:rStyle w:val="None"/>
          <w:b/>
          <w:bCs/>
          <w:caps/>
          <w:color w:val="auto"/>
          <w:sz w:val="17"/>
          <w:szCs w:val="17"/>
        </w:rPr>
        <w:t>Порядок доступу на Об’єкти Замовника</w:t>
      </w:r>
    </w:p>
    <w:p w14:paraId="456128CE" w14:textId="77777777" w:rsidR="0038761A" w:rsidRPr="00A75EDA" w:rsidRDefault="0038761A" w:rsidP="0038761A">
      <w:pPr>
        <w:pStyle w:val="a6"/>
        <w:spacing w:line="100" w:lineRule="atLeast"/>
        <w:jc w:val="center"/>
        <w:rPr>
          <w:b/>
          <w:bCs/>
          <w:color w:val="auto"/>
          <w:sz w:val="17"/>
          <w:szCs w:val="17"/>
        </w:rPr>
      </w:pPr>
    </w:p>
    <w:p w14:paraId="3B67331D"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1.</w:t>
      </w:r>
      <w:r w:rsidRPr="00A75EDA">
        <w:rPr>
          <w:rStyle w:val="Hyperlink0"/>
          <w:rFonts w:eastAsia="Calibri"/>
          <w:color w:val="auto"/>
          <w:sz w:val="17"/>
          <w:szCs w:val="17"/>
          <w:lang w:val="uk-UA"/>
        </w:rPr>
        <w:tab/>
        <w:t>Усі об’єкти  Замовника закріплені за призначеними представниками Замовника.</w:t>
      </w:r>
    </w:p>
    <w:p w14:paraId="0120B5EE"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2.</w:t>
      </w:r>
      <w:r w:rsidRPr="00A75EDA">
        <w:rPr>
          <w:rStyle w:val="Hyperlink0"/>
          <w:rFonts w:eastAsia="Calibri"/>
          <w:color w:val="auto"/>
          <w:sz w:val="17"/>
          <w:szCs w:val="17"/>
          <w:lang w:val="uk-UA"/>
        </w:rPr>
        <w:tab/>
        <w:t>Складання списків доступу до об’єктів проводиться раз на рік - для представників Підрядника, для співробітників Замовника – у міру потреби. Представники Підрядника закріплені за певними об'єктами зв'язку за принципом районування.</w:t>
      </w:r>
    </w:p>
    <w:p w14:paraId="5EF02F7F"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3.</w:t>
      </w:r>
      <w:r w:rsidRPr="00A75EDA">
        <w:rPr>
          <w:rStyle w:val="Hyperlink0"/>
          <w:rFonts w:eastAsia="Calibri"/>
          <w:color w:val="auto"/>
          <w:sz w:val="17"/>
          <w:szCs w:val="17"/>
          <w:lang w:val="uk-UA"/>
        </w:rPr>
        <w:tab/>
        <w:t xml:space="preserve">Допуск на об'єкт зв'язку Замовника дозволяється тільки представникам Замовника і Підрядника, які ознайомлені з даним порядком та пройшли відповідний інструктаж.  </w:t>
      </w:r>
    </w:p>
    <w:p w14:paraId="3F5AF248"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4.</w:t>
      </w:r>
      <w:r w:rsidRPr="00A75EDA">
        <w:rPr>
          <w:rStyle w:val="Hyperlink0"/>
          <w:rFonts w:eastAsia="Calibri"/>
          <w:color w:val="auto"/>
          <w:sz w:val="17"/>
          <w:szCs w:val="17"/>
          <w:lang w:val="uk-UA"/>
        </w:rPr>
        <w:tab/>
        <w:t>Отримання ключів від об'єкту зв'язку для співробітників Замовника і Підрядника проводиться тільки з дозволу представника Змовника, відповідального за виконувані роботи,  або його начальників з обов'язковою реєстрацією в журналі «Обліку видачі ключів».</w:t>
      </w:r>
    </w:p>
    <w:p w14:paraId="1F0D7C9D"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5.</w:t>
      </w:r>
      <w:r w:rsidRPr="00A75EDA">
        <w:rPr>
          <w:rStyle w:val="Hyperlink0"/>
          <w:rFonts w:eastAsia="Calibri"/>
          <w:color w:val="auto"/>
          <w:sz w:val="17"/>
          <w:szCs w:val="17"/>
          <w:lang w:val="uk-UA"/>
        </w:rPr>
        <w:tab/>
        <w:t>Співробітник Підрядника при прибутті на технічний майданчик, станцію Замовника, яка знаходиться під фізичною охороною, зобов'язаний:</w:t>
      </w:r>
    </w:p>
    <w:p w14:paraId="63725F4F"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на посту пред’явити документи, підтверджуючі його особу;</w:t>
      </w:r>
    </w:p>
    <w:p w14:paraId="35BF5675"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пред’явити наряд на виконання робіт;</w:t>
      </w:r>
    </w:p>
    <w:p w14:paraId="08648A8B"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відкрити об'єкт своїм екземпляром ключів;</w:t>
      </w:r>
    </w:p>
    <w:p w14:paraId="1423A747"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зареєструватися в журналі обліку проведення робіт на обладнанні станції;</w:t>
      </w:r>
    </w:p>
    <w:p w14:paraId="36D50BC9"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виконати роботи у відповідності з отриманим нарядом на проведення робіт;</w:t>
      </w:r>
    </w:p>
    <w:p w14:paraId="2631F251"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здійснити запис про виконану роботу;</w:t>
      </w:r>
    </w:p>
    <w:p w14:paraId="6529CE29"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закрити об'єкт;</w:t>
      </w:r>
    </w:p>
    <w:p w14:paraId="0FD6F8B4"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виконати запис про вибуття з об'єкта, що знаходиться під охороною, на посту охорони.</w:t>
      </w:r>
    </w:p>
    <w:p w14:paraId="450FC3E4"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Співробітник Підрядника при прибутті на технічний майданчик, станцію Замовника, яка знаходиться під технічної охороною, зобов'язаний:</w:t>
      </w:r>
    </w:p>
    <w:p w14:paraId="08DAEC01"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зняти об'єкт з технічної охорони за допомогою введення індивідуального пароля доступу;</w:t>
      </w:r>
    </w:p>
    <w:p w14:paraId="519CA499"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зареєструватися в журналі обліку проведення робіт на обладнанні станції;</w:t>
      </w:r>
    </w:p>
    <w:p w14:paraId="0163714E"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виконати роботи у відповідності з отриманим нарядом на проведення робіт;</w:t>
      </w:r>
    </w:p>
    <w:p w14:paraId="5EFE6A24"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здійснити запис про виконану роботу;</w:t>
      </w:r>
    </w:p>
    <w:p w14:paraId="613AD8BE"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здати об'єкт під охорону на пульт охоронного агентства.</w:t>
      </w:r>
    </w:p>
    <w:p w14:paraId="2999EB62"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Співробітник Підрядника при прибутті на технічний майданчик, станцію Замовника, яка знаходиться без охорони, зобов'язаний:</w:t>
      </w:r>
    </w:p>
    <w:p w14:paraId="10E7D9D5"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відкрити об'єкт своїм екземпляром ключів;</w:t>
      </w:r>
    </w:p>
    <w:p w14:paraId="299C81F1"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зареєструватися в журналі обліку проведення робіт на обладнанні станції;</w:t>
      </w:r>
    </w:p>
    <w:p w14:paraId="7431D1EA"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виконати роботи у відповідності з отриманим нарядом на проведення робіт;</w:t>
      </w:r>
    </w:p>
    <w:p w14:paraId="364EF645"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здійснити запис про виконану роботу;</w:t>
      </w:r>
    </w:p>
    <w:p w14:paraId="0E4A7D13"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 закрити об'єкт.</w:t>
      </w:r>
    </w:p>
    <w:p w14:paraId="5AAD0ABB"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6.</w:t>
      </w:r>
      <w:r w:rsidRPr="00A75EDA">
        <w:rPr>
          <w:rStyle w:val="Hyperlink0"/>
          <w:rFonts w:eastAsia="Calibri"/>
          <w:color w:val="auto"/>
          <w:sz w:val="17"/>
          <w:szCs w:val="17"/>
          <w:lang w:val="uk-UA"/>
        </w:rPr>
        <w:tab/>
        <w:t>При виявленні яких-небудь неполадок, аварійних повідомлень на обладнанні життєзабезпечення – необхідно негайно сповістити відповідального представника Замовника і при необхідності виконувати його вказівки по усуненню збою. Про невідповідність обладнання та інвентарю життєзабезпечення згідно з переліком, вказаному в описі, відсутності порядку повідомити відповідального представника Замовника після прибуття з об'єкт.</w:t>
      </w:r>
    </w:p>
    <w:p w14:paraId="3B81970E"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7.</w:t>
      </w:r>
      <w:r w:rsidRPr="00A75EDA">
        <w:rPr>
          <w:rStyle w:val="Hyperlink0"/>
          <w:rFonts w:eastAsia="Calibri"/>
          <w:color w:val="auto"/>
          <w:sz w:val="17"/>
          <w:szCs w:val="17"/>
          <w:lang w:val="uk-UA"/>
        </w:rPr>
        <w:tab/>
        <w:t>Роботи на об'єкті проводити із закритими дверима. Пакувальний матеріал, обрізання кабелю та інше сміття після виконання робіт забирається і виноситься з приміщення об'єкту зв'язку. Забороняється  приймати їжу, палити, виконувати роботи з відкритим вогнем.</w:t>
      </w:r>
    </w:p>
    <w:p w14:paraId="758CB5DF"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8.</w:t>
      </w:r>
      <w:r w:rsidRPr="00A75EDA">
        <w:rPr>
          <w:rStyle w:val="Hyperlink0"/>
          <w:rFonts w:eastAsia="Calibri"/>
          <w:color w:val="auto"/>
          <w:sz w:val="17"/>
          <w:szCs w:val="17"/>
          <w:lang w:val="uk-UA"/>
        </w:rPr>
        <w:tab/>
        <w:t>При виникненні питань з боку адміністрації орендодавця (власника приміщення) відповідати на них ввічливо і в межах своєї компетенції, при виникненні конфліктної ситуації негайно сповіщати відповідального представника Замовника або його начальників.</w:t>
      </w:r>
    </w:p>
    <w:p w14:paraId="322A1849"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9.</w:t>
      </w:r>
      <w:r w:rsidRPr="00A75EDA">
        <w:rPr>
          <w:rStyle w:val="Hyperlink0"/>
          <w:rFonts w:eastAsia="Calibri"/>
          <w:color w:val="auto"/>
          <w:sz w:val="17"/>
          <w:szCs w:val="17"/>
          <w:lang w:val="uk-UA"/>
        </w:rPr>
        <w:tab/>
        <w:t>Залишаючи об'єкт зв'язку, провести запис в журналі «Обліку робіт на виносному концентраторі» про час звільнення об'єкту зв'язку, перевірити роботу кондиціонера, оповістити оперативного чергового Замовника і поставити приміщення під охорону.</w:t>
      </w:r>
    </w:p>
    <w:p w14:paraId="13F26E22" w14:textId="77777777" w:rsidR="0038761A" w:rsidRPr="00A75EDA" w:rsidRDefault="0038761A" w:rsidP="0038761A">
      <w:pPr>
        <w:pStyle w:val="a8"/>
        <w:ind w:left="0" w:firstLine="709"/>
        <w:jc w:val="both"/>
        <w:rPr>
          <w:rStyle w:val="Hyperlink0"/>
          <w:rFonts w:eastAsia="Calibri"/>
          <w:color w:val="auto"/>
          <w:sz w:val="17"/>
          <w:szCs w:val="17"/>
          <w:lang w:val="uk-UA"/>
        </w:rPr>
      </w:pPr>
      <w:r w:rsidRPr="00A75EDA">
        <w:rPr>
          <w:rStyle w:val="Hyperlink0"/>
          <w:rFonts w:eastAsia="Calibri"/>
          <w:color w:val="auto"/>
          <w:sz w:val="17"/>
          <w:szCs w:val="17"/>
          <w:lang w:val="uk-UA"/>
        </w:rPr>
        <w:t>10.</w:t>
      </w:r>
      <w:r w:rsidRPr="00A75EDA">
        <w:rPr>
          <w:rStyle w:val="Hyperlink0"/>
          <w:rFonts w:eastAsia="Calibri"/>
          <w:color w:val="auto"/>
          <w:sz w:val="17"/>
          <w:szCs w:val="17"/>
          <w:lang w:val="uk-UA"/>
        </w:rPr>
        <w:tab/>
        <w:t>Про монтаж/демонтаж обладнання повідомляти відповідального представника Замовника письмово.</w:t>
      </w:r>
    </w:p>
    <w:p w14:paraId="5677B803" w14:textId="77777777" w:rsidR="0038761A" w:rsidRPr="00A75EDA" w:rsidRDefault="0038761A" w:rsidP="0038761A">
      <w:pPr>
        <w:pStyle w:val="a8"/>
        <w:ind w:left="0" w:firstLine="709"/>
        <w:jc w:val="both"/>
        <w:rPr>
          <w:rFonts w:eastAsia="Calibri"/>
          <w:color w:val="auto"/>
          <w:sz w:val="17"/>
          <w:szCs w:val="17"/>
          <w:lang w:val="uk-UA"/>
        </w:rPr>
      </w:pPr>
    </w:p>
    <w:p w14:paraId="19AF8FEA" w14:textId="77777777" w:rsidR="0038761A" w:rsidRPr="00A75EDA" w:rsidRDefault="0038761A" w:rsidP="0038761A">
      <w:pPr>
        <w:rPr>
          <w:rFonts w:ascii="Times New Roman" w:hAnsi="Times New Roman" w:cs="Times New Roman"/>
          <w:color w:val="auto"/>
          <w:sz w:val="17"/>
          <w:szCs w:val="17"/>
        </w:rPr>
      </w:pPr>
    </w:p>
    <w:p w14:paraId="3F517C18" w14:textId="778E63E9" w:rsidR="0038761A" w:rsidRPr="00BC6CB8" w:rsidRDefault="0038761A" w:rsidP="0038761A">
      <w:pPr>
        <w:spacing w:after="0" w:line="240" w:lineRule="auto"/>
        <w:rPr>
          <w:rFonts w:ascii="Times New Roman" w:eastAsia="Times New Roman" w:hAnsi="Times New Roman" w:cs="Times New Roman"/>
          <w:b/>
          <w:bCs/>
          <w:color w:val="auto"/>
          <w:sz w:val="17"/>
          <w:szCs w:val="17"/>
        </w:rPr>
      </w:pPr>
      <w:r w:rsidRPr="00A75EDA">
        <w:rPr>
          <w:rStyle w:val="None"/>
          <w:rFonts w:ascii="Times New Roman" w:eastAsia="Times New Roman" w:hAnsi="Times New Roman" w:cs="Times New Roman"/>
          <w:b/>
          <w:bCs/>
          <w:color w:val="auto"/>
          <w:sz w:val="17"/>
          <w:szCs w:val="17"/>
        </w:rPr>
        <w:br w:type="page"/>
      </w:r>
    </w:p>
    <w:tbl>
      <w:tblPr>
        <w:tblW w:w="96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16"/>
        <w:gridCol w:w="4760"/>
      </w:tblGrid>
      <w:tr w:rsidR="0038761A" w:rsidRPr="00A75EDA" w14:paraId="5A73F15A" w14:textId="77777777" w:rsidTr="00ED7450">
        <w:trPr>
          <w:trHeight w:val="17"/>
        </w:trPr>
        <w:tc>
          <w:tcPr>
            <w:tcW w:w="4916" w:type="dxa"/>
            <w:tcBorders>
              <w:top w:val="nil"/>
              <w:left w:val="nil"/>
              <w:bottom w:val="nil"/>
              <w:right w:val="nil"/>
            </w:tcBorders>
            <w:shd w:val="clear" w:color="auto" w:fill="auto"/>
            <w:tcMar>
              <w:top w:w="80" w:type="dxa"/>
              <w:left w:w="80" w:type="dxa"/>
              <w:bottom w:w="80" w:type="dxa"/>
              <w:right w:w="80" w:type="dxa"/>
            </w:tcMar>
          </w:tcPr>
          <w:p w14:paraId="34127DBC" w14:textId="7E54DF4D" w:rsidR="0038761A" w:rsidRPr="00A75EDA" w:rsidRDefault="0038761A" w:rsidP="00ED7450">
            <w:pPr>
              <w:spacing w:after="0" w:line="240" w:lineRule="auto"/>
              <w:rPr>
                <w:rFonts w:ascii="Times New Roman" w:hAnsi="Times New Roman" w:cs="Times New Roman"/>
                <w:color w:val="auto"/>
                <w:sz w:val="17"/>
                <w:szCs w:val="17"/>
              </w:rPr>
            </w:pPr>
          </w:p>
        </w:tc>
        <w:tc>
          <w:tcPr>
            <w:tcW w:w="4760" w:type="dxa"/>
            <w:tcBorders>
              <w:top w:val="nil"/>
              <w:left w:val="nil"/>
              <w:bottom w:val="nil"/>
              <w:right w:val="nil"/>
            </w:tcBorders>
            <w:shd w:val="clear" w:color="auto" w:fill="auto"/>
            <w:tcMar>
              <w:top w:w="80" w:type="dxa"/>
              <w:left w:w="80" w:type="dxa"/>
              <w:bottom w:w="80" w:type="dxa"/>
              <w:right w:w="80" w:type="dxa"/>
            </w:tcMar>
          </w:tcPr>
          <w:p w14:paraId="446E670B" w14:textId="1E908155" w:rsidR="0038761A" w:rsidRPr="00A75EDA" w:rsidRDefault="0038761A" w:rsidP="00ED7450">
            <w:pPr>
              <w:spacing w:after="0" w:line="240" w:lineRule="auto"/>
              <w:rPr>
                <w:rFonts w:ascii="Times New Roman" w:hAnsi="Times New Roman" w:cs="Times New Roman"/>
                <w:color w:val="auto"/>
                <w:sz w:val="17"/>
                <w:szCs w:val="17"/>
              </w:rPr>
            </w:pPr>
          </w:p>
        </w:tc>
      </w:tr>
      <w:tr w:rsidR="0038761A" w:rsidRPr="00A75EDA" w14:paraId="32DC5283" w14:textId="77777777" w:rsidTr="00ED7450">
        <w:trPr>
          <w:trHeight w:val="17"/>
        </w:trPr>
        <w:tc>
          <w:tcPr>
            <w:tcW w:w="4916" w:type="dxa"/>
            <w:tcBorders>
              <w:top w:val="nil"/>
              <w:left w:val="nil"/>
              <w:bottom w:val="nil"/>
              <w:right w:val="nil"/>
            </w:tcBorders>
            <w:shd w:val="clear" w:color="auto" w:fill="auto"/>
            <w:tcMar>
              <w:top w:w="80" w:type="dxa"/>
              <w:left w:w="80" w:type="dxa"/>
              <w:bottom w:w="80" w:type="dxa"/>
              <w:right w:w="80" w:type="dxa"/>
            </w:tcMar>
          </w:tcPr>
          <w:p w14:paraId="4CCFE962" w14:textId="77777777" w:rsidR="0038761A" w:rsidRPr="00A75EDA" w:rsidRDefault="0038761A" w:rsidP="007002AD">
            <w:pPr>
              <w:widowControl w:val="0"/>
              <w:tabs>
                <w:tab w:val="left" w:pos="8800"/>
              </w:tabs>
              <w:spacing w:after="0" w:line="240" w:lineRule="auto"/>
              <w:rPr>
                <w:rFonts w:ascii="Times New Roman" w:hAnsi="Times New Roman" w:cs="Times New Roman"/>
                <w:color w:val="auto"/>
                <w:sz w:val="17"/>
                <w:szCs w:val="17"/>
              </w:rPr>
            </w:pPr>
          </w:p>
        </w:tc>
        <w:tc>
          <w:tcPr>
            <w:tcW w:w="4760" w:type="dxa"/>
            <w:tcBorders>
              <w:top w:val="nil"/>
              <w:left w:val="nil"/>
              <w:bottom w:val="nil"/>
              <w:right w:val="nil"/>
            </w:tcBorders>
            <w:shd w:val="clear" w:color="auto" w:fill="auto"/>
            <w:tcMar>
              <w:top w:w="80" w:type="dxa"/>
              <w:left w:w="80" w:type="dxa"/>
              <w:bottom w:w="80" w:type="dxa"/>
              <w:right w:w="80" w:type="dxa"/>
            </w:tcMar>
          </w:tcPr>
          <w:p w14:paraId="5F39436B" w14:textId="0AF20300" w:rsidR="0038761A" w:rsidRPr="00A75EDA" w:rsidRDefault="0038761A" w:rsidP="00ED7450">
            <w:pPr>
              <w:tabs>
                <w:tab w:val="left" w:pos="1276"/>
              </w:tabs>
              <w:rPr>
                <w:rFonts w:ascii="Times New Roman" w:hAnsi="Times New Roman" w:cs="Times New Roman"/>
                <w:color w:val="auto"/>
                <w:sz w:val="17"/>
                <w:szCs w:val="17"/>
              </w:rPr>
            </w:pPr>
          </w:p>
        </w:tc>
      </w:tr>
      <w:tr w:rsidR="0038761A" w:rsidRPr="00A75EDA" w14:paraId="5936E2AA" w14:textId="77777777" w:rsidTr="00ED7450">
        <w:trPr>
          <w:trHeight w:val="548"/>
        </w:trPr>
        <w:tc>
          <w:tcPr>
            <w:tcW w:w="4916" w:type="dxa"/>
            <w:tcBorders>
              <w:top w:val="nil"/>
              <w:left w:val="nil"/>
              <w:bottom w:val="nil"/>
              <w:right w:val="nil"/>
            </w:tcBorders>
            <w:shd w:val="clear" w:color="auto" w:fill="auto"/>
            <w:tcMar>
              <w:top w:w="80" w:type="dxa"/>
              <w:left w:w="80" w:type="dxa"/>
              <w:bottom w:w="80" w:type="dxa"/>
              <w:right w:w="80" w:type="dxa"/>
            </w:tcMar>
          </w:tcPr>
          <w:p w14:paraId="26285426" w14:textId="0EDC2F02" w:rsidR="0038761A" w:rsidRPr="00A75EDA" w:rsidRDefault="0038761A" w:rsidP="00ED7450">
            <w:pPr>
              <w:widowControl w:val="0"/>
              <w:tabs>
                <w:tab w:val="left" w:pos="1440"/>
                <w:tab w:val="left" w:pos="8800"/>
              </w:tabs>
              <w:spacing w:after="0" w:line="240" w:lineRule="auto"/>
              <w:jc w:val="both"/>
              <w:rPr>
                <w:rFonts w:ascii="Times New Roman" w:hAnsi="Times New Roman" w:cs="Times New Roman"/>
                <w:color w:val="auto"/>
                <w:sz w:val="17"/>
                <w:szCs w:val="17"/>
              </w:rPr>
            </w:pPr>
          </w:p>
        </w:tc>
        <w:tc>
          <w:tcPr>
            <w:tcW w:w="4760" w:type="dxa"/>
            <w:tcBorders>
              <w:top w:val="nil"/>
              <w:left w:val="nil"/>
              <w:bottom w:val="nil"/>
              <w:right w:val="nil"/>
            </w:tcBorders>
            <w:shd w:val="clear" w:color="auto" w:fill="auto"/>
            <w:tcMar>
              <w:top w:w="80" w:type="dxa"/>
              <w:left w:w="80" w:type="dxa"/>
              <w:bottom w:w="80" w:type="dxa"/>
              <w:right w:w="80" w:type="dxa"/>
            </w:tcMar>
          </w:tcPr>
          <w:p w14:paraId="2FD9FFCB" w14:textId="30042124" w:rsidR="0038761A" w:rsidRPr="00A75EDA" w:rsidRDefault="0038761A" w:rsidP="00ED7450">
            <w:pPr>
              <w:rPr>
                <w:rFonts w:ascii="Times New Roman" w:hAnsi="Times New Roman" w:cs="Times New Roman"/>
                <w:sz w:val="17"/>
                <w:szCs w:val="17"/>
              </w:rPr>
            </w:pPr>
          </w:p>
        </w:tc>
      </w:tr>
    </w:tbl>
    <w:p w14:paraId="29A27E62" w14:textId="77777777" w:rsidR="0038761A" w:rsidRPr="00A75EDA" w:rsidRDefault="0038761A" w:rsidP="0038761A">
      <w:pPr>
        <w:spacing w:after="0" w:line="240" w:lineRule="auto"/>
        <w:rPr>
          <w:rFonts w:ascii="Times New Roman" w:hAnsi="Times New Roman" w:cs="Times New Roman"/>
          <w:color w:val="auto"/>
          <w:sz w:val="17"/>
          <w:szCs w:val="17"/>
        </w:rPr>
      </w:pPr>
    </w:p>
    <w:tbl>
      <w:tblPr>
        <w:tblpPr w:leftFromText="180" w:rightFromText="180" w:vertAnchor="text" w:horzAnchor="margin" w:tblpXSpec="center" w:tblpY="-8837"/>
        <w:tblW w:w="10970" w:type="dxa"/>
        <w:tblLayout w:type="fixed"/>
        <w:tblLook w:val="04A0" w:firstRow="1" w:lastRow="0" w:firstColumn="1" w:lastColumn="0" w:noHBand="0" w:noVBand="1"/>
      </w:tblPr>
      <w:tblGrid>
        <w:gridCol w:w="236"/>
        <w:gridCol w:w="155"/>
        <w:gridCol w:w="566"/>
        <w:gridCol w:w="2694"/>
        <w:gridCol w:w="709"/>
        <w:gridCol w:w="1271"/>
        <w:gridCol w:w="1422"/>
        <w:gridCol w:w="1274"/>
        <w:gridCol w:w="1417"/>
        <w:gridCol w:w="604"/>
        <w:gridCol w:w="386"/>
        <w:gridCol w:w="236"/>
      </w:tblGrid>
      <w:tr w:rsidR="0038761A" w:rsidRPr="00A75EDA" w14:paraId="1F712C91" w14:textId="77777777" w:rsidTr="00ED7450">
        <w:trPr>
          <w:gridAfter w:val="2"/>
          <w:wAfter w:w="622" w:type="dxa"/>
          <w:trHeight w:val="315"/>
        </w:trPr>
        <w:tc>
          <w:tcPr>
            <w:tcW w:w="10348" w:type="dxa"/>
            <w:gridSpan w:val="10"/>
            <w:tcBorders>
              <w:top w:val="nil"/>
              <w:left w:val="nil"/>
              <w:bottom w:val="nil"/>
              <w:right w:val="nil"/>
            </w:tcBorders>
            <w:shd w:val="clear" w:color="auto" w:fill="auto"/>
            <w:noWrap/>
            <w:vAlign w:val="bottom"/>
            <w:hideMark/>
          </w:tcPr>
          <w:p w14:paraId="59D73B49" w14:textId="77777777" w:rsidR="0038761A" w:rsidRPr="00A75EDA" w:rsidRDefault="0038761A" w:rsidP="00ED7450">
            <w:pPr>
              <w:spacing w:after="0" w:line="240" w:lineRule="auto"/>
              <w:rPr>
                <w:rFonts w:ascii="Times New Roman" w:hAnsi="Times New Roman" w:cs="Times New Roman"/>
                <w:b/>
                <w:color w:val="auto"/>
                <w:sz w:val="17"/>
                <w:szCs w:val="17"/>
              </w:rPr>
            </w:pPr>
          </w:p>
          <w:p w14:paraId="6FDA1501" w14:textId="2C9BE479" w:rsidR="0038761A" w:rsidRPr="00A75EDA" w:rsidRDefault="0038761A" w:rsidP="00BC6CB8">
            <w:pPr>
              <w:spacing w:after="0" w:line="240" w:lineRule="auto"/>
              <w:jc w:val="right"/>
              <w:rPr>
                <w:rFonts w:ascii="Times New Roman" w:hAnsi="Times New Roman" w:cs="Times New Roman"/>
                <w:b/>
                <w:color w:val="auto"/>
                <w:sz w:val="17"/>
                <w:szCs w:val="17"/>
              </w:rPr>
            </w:pPr>
            <w:r w:rsidRPr="00A75EDA">
              <w:rPr>
                <w:rFonts w:ascii="Times New Roman" w:hAnsi="Times New Roman" w:cs="Times New Roman"/>
                <w:b/>
                <w:color w:val="auto"/>
                <w:sz w:val="17"/>
                <w:szCs w:val="17"/>
              </w:rPr>
              <w:t xml:space="preserve">               </w:t>
            </w:r>
          </w:p>
          <w:p w14:paraId="1C64CA44" w14:textId="77777777" w:rsidR="0038761A" w:rsidRPr="00A75EDA" w:rsidRDefault="0038761A" w:rsidP="00ED7450">
            <w:pPr>
              <w:spacing w:after="0" w:line="240" w:lineRule="auto"/>
              <w:jc w:val="right"/>
              <w:rPr>
                <w:rFonts w:ascii="Times New Roman" w:hAnsi="Times New Roman" w:cs="Times New Roman"/>
                <w:b/>
                <w:color w:val="auto"/>
                <w:sz w:val="17"/>
                <w:szCs w:val="17"/>
              </w:rPr>
            </w:pPr>
          </w:p>
          <w:p w14:paraId="61B052C4" w14:textId="77777777" w:rsidR="0038761A" w:rsidRPr="00A75EDA" w:rsidRDefault="0038761A" w:rsidP="00ED7450">
            <w:pPr>
              <w:spacing w:after="0" w:line="240" w:lineRule="auto"/>
              <w:jc w:val="right"/>
              <w:rPr>
                <w:rFonts w:ascii="Times New Roman" w:hAnsi="Times New Roman" w:cs="Times New Roman"/>
                <w:b/>
                <w:color w:val="auto"/>
                <w:sz w:val="17"/>
                <w:szCs w:val="17"/>
              </w:rPr>
            </w:pPr>
            <w:r w:rsidRPr="00A75EDA">
              <w:rPr>
                <w:rFonts w:ascii="Times New Roman" w:hAnsi="Times New Roman" w:cs="Times New Roman"/>
                <w:b/>
                <w:color w:val="auto"/>
                <w:sz w:val="17"/>
                <w:szCs w:val="17"/>
              </w:rPr>
              <w:t>Додаток №7</w:t>
            </w:r>
          </w:p>
          <w:p w14:paraId="746914EE" w14:textId="77777777" w:rsidR="0038761A" w:rsidRDefault="0038761A" w:rsidP="007002AD">
            <w:pPr>
              <w:spacing w:after="0" w:line="240" w:lineRule="auto"/>
              <w:jc w:val="right"/>
              <w:rPr>
                <w:rFonts w:ascii="Times New Roman" w:hAnsi="Times New Roman" w:cs="Times New Roman"/>
                <w:b/>
                <w:color w:val="auto"/>
                <w:sz w:val="17"/>
                <w:szCs w:val="17"/>
              </w:rPr>
            </w:pPr>
          </w:p>
          <w:p w14:paraId="4D931A9F" w14:textId="2CA5EC5A" w:rsidR="007002AD" w:rsidRPr="00A75EDA" w:rsidRDefault="007002AD" w:rsidP="007002AD">
            <w:pPr>
              <w:spacing w:after="0" w:line="240" w:lineRule="auto"/>
              <w:jc w:val="right"/>
              <w:rPr>
                <w:rFonts w:ascii="Times New Roman" w:hAnsi="Times New Roman" w:cs="Times New Roman"/>
                <w:b/>
                <w:bCs/>
                <w:color w:val="auto"/>
                <w:sz w:val="17"/>
                <w:szCs w:val="17"/>
              </w:rPr>
            </w:pPr>
          </w:p>
        </w:tc>
      </w:tr>
      <w:tr w:rsidR="0038761A" w:rsidRPr="00A75EDA" w14:paraId="77941914" w14:textId="77777777" w:rsidTr="00ED7450">
        <w:trPr>
          <w:gridAfter w:val="2"/>
          <w:wAfter w:w="622" w:type="dxa"/>
          <w:trHeight w:val="255"/>
        </w:trPr>
        <w:tc>
          <w:tcPr>
            <w:tcW w:w="236" w:type="dxa"/>
            <w:tcBorders>
              <w:top w:val="nil"/>
              <w:left w:val="nil"/>
              <w:bottom w:val="nil"/>
              <w:right w:val="nil"/>
            </w:tcBorders>
            <w:shd w:val="clear" w:color="auto" w:fill="auto"/>
            <w:noWrap/>
            <w:vAlign w:val="bottom"/>
            <w:hideMark/>
          </w:tcPr>
          <w:p w14:paraId="53C7723E"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9508" w:type="dxa"/>
            <w:gridSpan w:val="8"/>
            <w:tcBorders>
              <w:top w:val="nil"/>
              <w:left w:val="nil"/>
              <w:bottom w:val="nil"/>
              <w:right w:val="nil"/>
            </w:tcBorders>
            <w:shd w:val="clear" w:color="auto" w:fill="auto"/>
            <w:noWrap/>
            <w:vAlign w:val="bottom"/>
            <w:hideMark/>
          </w:tcPr>
          <w:p w14:paraId="25769DE0"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 xml:space="preserve">       ЗАМОВНИК: ПрАТ "ФАРЛЕП-ІНВЕСТ"                                               </w:t>
            </w:r>
          </w:p>
          <w:p w14:paraId="52935CB0"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 xml:space="preserve">       ПІДРЯДНИК:_____________</w:t>
            </w:r>
          </w:p>
          <w:p w14:paraId="7A579C42"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604" w:type="dxa"/>
            <w:vAlign w:val="center"/>
            <w:hideMark/>
          </w:tcPr>
          <w:p w14:paraId="0E128564"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440149CF" w14:textId="77777777" w:rsidTr="00ED7450">
        <w:trPr>
          <w:trHeight w:val="80"/>
        </w:trPr>
        <w:tc>
          <w:tcPr>
            <w:tcW w:w="236" w:type="dxa"/>
            <w:tcBorders>
              <w:top w:val="nil"/>
              <w:left w:val="nil"/>
              <w:bottom w:val="nil"/>
              <w:right w:val="nil"/>
            </w:tcBorders>
            <w:shd w:val="clear" w:color="auto" w:fill="auto"/>
            <w:noWrap/>
            <w:vAlign w:val="bottom"/>
            <w:hideMark/>
          </w:tcPr>
          <w:p w14:paraId="0793069C"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721" w:type="dxa"/>
            <w:gridSpan w:val="2"/>
            <w:tcBorders>
              <w:top w:val="nil"/>
              <w:left w:val="nil"/>
              <w:bottom w:val="nil"/>
              <w:right w:val="nil"/>
            </w:tcBorders>
            <w:shd w:val="clear" w:color="auto" w:fill="auto"/>
            <w:noWrap/>
            <w:vAlign w:val="bottom"/>
            <w:hideMark/>
          </w:tcPr>
          <w:p w14:paraId="2E714958"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9777" w:type="dxa"/>
            <w:gridSpan w:val="8"/>
            <w:tcBorders>
              <w:top w:val="nil"/>
              <w:left w:val="nil"/>
              <w:bottom w:val="nil"/>
              <w:right w:val="nil"/>
            </w:tcBorders>
            <w:shd w:val="clear" w:color="auto" w:fill="auto"/>
            <w:noWrap/>
            <w:vAlign w:val="bottom"/>
            <w:hideMark/>
          </w:tcPr>
          <w:p w14:paraId="4B177110" w14:textId="77777777" w:rsidR="0038761A" w:rsidRPr="00A75EDA" w:rsidRDefault="0038761A" w:rsidP="00ED7450">
            <w:pPr>
              <w:spacing w:after="0" w:line="240" w:lineRule="auto"/>
              <w:jc w:val="center"/>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 xml:space="preserve">Акт звірки </w:t>
            </w:r>
            <w:r w:rsidRPr="00A75EDA">
              <w:rPr>
                <w:rFonts w:ascii="Times New Roman" w:hAnsi="Times New Roman" w:cs="Times New Roman"/>
                <w:b/>
                <w:bCs/>
                <w:color w:val="auto"/>
                <w:sz w:val="17"/>
                <w:szCs w:val="17"/>
              </w:rPr>
              <w:t>залишків ТМЦ №___</w:t>
            </w:r>
          </w:p>
        </w:tc>
        <w:tc>
          <w:tcPr>
            <w:tcW w:w="236" w:type="dxa"/>
            <w:vAlign w:val="center"/>
            <w:hideMark/>
          </w:tcPr>
          <w:p w14:paraId="5D59403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70D96720" w14:textId="77777777" w:rsidTr="00ED7450">
        <w:trPr>
          <w:trHeight w:val="132"/>
        </w:trPr>
        <w:tc>
          <w:tcPr>
            <w:tcW w:w="236" w:type="dxa"/>
            <w:tcBorders>
              <w:top w:val="nil"/>
              <w:left w:val="nil"/>
              <w:bottom w:val="nil"/>
              <w:right w:val="nil"/>
            </w:tcBorders>
            <w:shd w:val="clear" w:color="auto" w:fill="auto"/>
            <w:noWrap/>
            <w:vAlign w:val="bottom"/>
            <w:hideMark/>
          </w:tcPr>
          <w:p w14:paraId="00795D26"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21" w:type="dxa"/>
            <w:gridSpan w:val="2"/>
            <w:tcBorders>
              <w:top w:val="nil"/>
              <w:left w:val="nil"/>
              <w:bottom w:val="nil"/>
              <w:right w:val="nil"/>
            </w:tcBorders>
            <w:shd w:val="clear" w:color="auto" w:fill="auto"/>
            <w:noWrap/>
            <w:vAlign w:val="bottom"/>
            <w:hideMark/>
          </w:tcPr>
          <w:p w14:paraId="4AF73134"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9777" w:type="dxa"/>
            <w:gridSpan w:val="8"/>
            <w:tcBorders>
              <w:top w:val="nil"/>
              <w:left w:val="nil"/>
              <w:bottom w:val="nil"/>
              <w:right w:val="nil"/>
            </w:tcBorders>
            <w:shd w:val="clear" w:color="auto" w:fill="auto"/>
            <w:noWrap/>
            <w:vAlign w:val="bottom"/>
            <w:hideMark/>
          </w:tcPr>
          <w:p w14:paraId="08276CCA" w14:textId="77777777" w:rsidR="0038761A" w:rsidRPr="00A75EDA" w:rsidRDefault="0038761A" w:rsidP="00ED7450">
            <w:pPr>
              <w:spacing w:after="0" w:line="240" w:lineRule="auto"/>
              <w:jc w:val="center"/>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за період роботи з "__"_____20__р. по  "__"_______20__р.</w:t>
            </w:r>
          </w:p>
        </w:tc>
        <w:tc>
          <w:tcPr>
            <w:tcW w:w="236" w:type="dxa"/>
            <w:vAlign w:val="center"/>
            <w:hideMark/>
          </w:tcPr>
          <w:p w14:paraId="6B85389A"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5F183EFF" w14:textId="77777777" w:rsidTr="00ED7450">
        <w:trPr>
          <w:trHeight w:val="181"/>
        </w:trPr>
        <w:tc>
          <w:tcPr>
            <w:tcW w:w="236" w:type="dxa"/>
            <w:tcBorders>
              <w:top w:val="nil"/>
              <w:left w:val="nil"/>
              <w:bottom w:val="nil"/>
              <w:right w:val="nil"/>
            </w:tcBorders>
            <w:shd w:val="clear" w:color="auto" w:fill="auto"/>
            <w:noWrap/>
            <w:vAlign w:val="bottom"/>
            <w:hideMark/>
          </w:tcPr>
          <w:p w14:paraId="5F562824"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721" w:type="dxa"/>
            <w:gridSpan w:val="2"/>
            <w:tcBorders>
              <w:top w:val="nil"/>
              <w:left w:val="nil"/>
              <w:bottom w:val="nil"/>
              <w:right w:val="nil"/>
            </w:tcBorders>
            <w:shd w:val="clear" w:color="auto" w:fill="auto"/>
            <w:noWrap/>
            <w:vAlign w:val="bottom"/>
            <w:hideMark/>
          </w:tcPr>
          <w:p w14:paraId="074ECE1D"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2694" w:type="dxa"/>
            <w:tcBorders>
              <w:top w:val="nil"/>
              <w:left w:val="nil"/>
              <w:bottom w:val="nil"/>
              <w:right w:val="nil"/>
            </w:tcBorders>
            <w:shd w:val="clear" w:color="auto" w:fill="auto"/>
            <w:noWrap/>
            <w:vAlign w:val="bottom"/>
            <w:hideMark/>
          </w:tcPr>
          <w:p w14:paraId="7545EAA0"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709" w:type="dxa"/>
            <w:tcBorders>
              <w:top w:val="nil"/>
              <w:left w:val="nil"/>
              <w:bottom w:val="nil"/>
              <w:right w:val="nil"/>
            </w:tcBorders>
            <w:shd w:val="clear" w:color="auto" w:fill="auto"/>
            <w:noWrap/>
            <w:vAlign w:val="bottom"/>
            <w:hideMark/>
          </w:tcPr>
          <w:p w14:paraId="1646EFE4"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nil"/>
              <w:right w:val="nil"/>
            </w:tcBorders>
            <w:shd w:val="clear" w:color="auto" w:fill="auto"/>
            <w:noWrap/>
            <w:vAlign w:val="bottom"/>
            <w:hideMark/>
          </w:tcPr>
          <w:p w14:paraId="3A6DC9B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422" w:type="dxa"/>
            <w:tcBorders>
              <w:top w:val="nil"/>
              <w:left w:val="nil"/>
              <w:bottom w:val="nil"/>
              <w:right w:val="nil"/>
            </w:tcBorders>
            <w:shd w:val="clear" w:color="auto" w:fill="auto"/>
            <w:noWrap/>
            <w:vAlign w:val="bottom"/>
            <w:hideMark/>
          </w:tcPr>
          <w:p w14:paraId="20E0E4DA"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274" w:type="dxa"/>
            <w:tcBorders>
              <w:top w:val="nil"/>
              <w:left w:val="nil"/>
              <w:bottom w:val="nil"/>
              <w:right w:val="nil"/>
            </w:tcBorders>
            <w:shd w:val="clear" w:color="auto" w:fill="auto"/>
            <w:noWrap/>
            <w:vAlign w:val="bottom"/>
            <w:hideMark/>
          </w:tcPr>
          <w:p w14:paraId="6EB83178"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417" w:type="dxa"/>
            <w:tcBorders>
              <w:top w:val="nil"/>
              <w:left w:val="nil"/>
              <w:bottom w:val="nil"/>
              <w:right w:val="nil"/>
            </w:tcBorders>
            <w:shd w:val="clear" w:color="auto" w:fill="auto"/>
            <w:noWrap/>
            <w:vAlign w:val="bottom"/>
            <w:hideMark/>
          </w:tcPr>
          <w:p w14:paraId="2B4EC43A"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990" w:type="dxa"/>
            <w:gridSpan w:val="2"/>
            <w:tcBorders>
              <w:top w:val="nil"/>
              <w:left w:val="nil"/>
              <w:bottom w:val="nil"/>
              <w:right w:val="nil"/>
            </w:tcBorders>
            <w:shd w:val="clear" w:color="auto" w:fill="auto"/>
            <w:noWrap/>
            <w:vAlign w:val="bottom"/>
            <w:hideMark/>
          </w:tcPr>
          <w:p w14:paraId="07CAB3D3"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236" w:type="dxa"/>
            <w:vAlign w:val="center"/>
            <w:hideMark/>
          </w:tcPr>
          <w:p w14:paraId="0661557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66648209" w14:textId="77777777" w:rsidTr="00ED7450">
        <w:trPr>
          <w:trHeight w:val="454"/>
        </w:trPr>
        <w:tc>
          <w:tcPr>
            <w:tcW w:w="391" w:type="dxa"/>
            <w:gridSpan w:val="2"/>
            <w:tcBorders>
              <w:top w:val="nil"/>
              <w:left w:val="nil"/>
              <w:bottom w:val="nil"/>
              <w:right w:val="nil"/>
            </w:tcBorders>
            <w:shd w:val="clear" w:color="auto" w:fill="auto"/>
            <w:noWrap/>
            <w:vAlign w:val="bottom"/>
            <w:hideMark/>
          </w:tcPr>
          <w:p w14:paraId="4035A024"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single" w:sz="4" w:space="0" w:color="auto"/>
              <w:left w:val="single" w:sz="4" w:space="0" w:color="auto"/>
              <w:bottom w:val="nil"/>
              <w:right w:val="single" w:sz="4" w:space="0" w:color="auto"/>
            </w:tcBorders>
            <w:shd w:val="clear" w:color="auto" w:fill="auto"/>
            <w:vAlign w:val="center"/>
            <w:hideMark/>
          </w:tcPr>
          <w:p w14:paraId="644D674F"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w:t>
            </w:r>
          </w:p>
        </w:tc>
        <w:tc>
          <w:tcPr>
            <w:tcW w:w="2694" w:type="dxa"/>
            <w:tcBorders>
              <w:top w:val="single" w:sz="4" w:space="0" w:color="auto"/>
              <w:left w:val="nil"/>
              <w:bottom w:val="nil"/>
              <w:right w:val="single" w:sz="4" w:space="0" w:color="auto"/>
            </w:tcBorders>
            <w:shd w:val="clear" w:color="auto" w:fill="auto"/>
            <w:vAlign w:val="center"/>
            <w:hideMark/>
          </w:tcPr>
          <w:p w14:paraId="0881209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Обладнання</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та</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матеріали</w:t>
            </w:r>
          </w:p>
        </w:tc>
        <w:tc>
          <w:tcPr>
            <w:tcW w:w="709" w:type="dxa"/>
            <w:tcBorders>
              <w:top w:val="single" w:sz="4" w:space="0" w:color="auto"/>
              <w:left w:val="nil"/>
              <w:bottom w:val="nil"/>
              <w:right w:val="single" w:sz="4" w:space="0" w:color="auto"/>
            </w:tcBorders>
            <w:shd w:val="clear" w:color="auto" w:fill="auto"/>
            <w:vAlign w:val="center"/>
            <w:hideMark/>
          </w:tcPr>
          <w:p w14:paraId="5CCAE623"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Од.вим.</w:t>
            </w:r>
          </w:p>
        </w:tc>
        <w:tc>
          <w:tcPr>
            <w:tcW w:w="1271" w:type="dxa"/>
            <w:tcBorders>
              <w:top w:val="single" w:sz="4" w:space="0" w:color="auto"/>
              <w:left w:val="nil"/>
              <w:bottom w:val="nil"/>
              <w:right w:val="single" w:sz="4" w:space="0" w:color="auto"/>
            </w:tcBorders>
            <w:shd w:val="clear" w:color="auto" w:fill="auto"/>
            <w:vAlign w:val="center"/>
            <w:hideMark/>
          </w:tcPr>
          <w:p w14:paraId="6EEBC4E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Залишок</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на</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початок</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періоду</w:t>
            </w:r>
          </w:p>
        </w:tc>
        <w:tc>
          <w:tcPr>
            <w:tcW w:w="1422" w:type="dxa"/>
            <w:tcBorders>
              <w:top w:val="single" w:sz="4" w:space="0" w:color="auto"/>
              <w:left w:val="nil"/>
              <w:bottom w:val="nil"/>
              <w:right w:val="single" w:sz="4" w:space="0" w:color="auto"/>
            </w:tcBorders>
            <w:shd w:val="clear" w:color="auto" w:fill="auto"/>
            <w:vAlign w:val="center"/>
            <w:hideMark/>
          </w:tcPr>
          <w:p w14:paraId="65ED92E1"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Отримано</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у</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поточному</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періоді</w:t>
            </w:r>
          </w:p>
        </w:tc>
        <w:tc>
          <w:tcPr>
            <w:tcW w:w="1274" w:type="dxa"/>
            <w:tcBorders>
              <w:top w:val="single" w:sz="4" w:space="0" w:color="auto"/>
              <w:left w:val="nil"/>
              <w:bottom w:val="nil"/>
              <w:right w:val="single" w:sz="4" w:space="0" w:color="auto"/>
            </w:tcBorders>
            <w:shd w:val="clear" w:color="auto" w:fill="auto"/>
            <w:vAlign w:val="center"/>
            <w:hideMark/>
          </w:tcPr>
          <w:p w14:paraId="6628AE2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Здано</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на</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склад</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у</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поточном</w:t>
            </w:r>
            <w:r w:rsidRPr="00A75EDA">
              <w:rPr>
                <w:rFonts w:ascii="Times New Roman" w:hAnsi="Times New Roman" w:cs="Times New Roman"/>
                <w:b/>
                <w:bCs/>
                <w:iCs/>
                <w:color w:val="auto"/>
                <w:sz w:val="17"/>
                <w:szCs w:val="17"/>
              </w:rPr>
              <w:t xml:space="preserve">у </w:t>
            </w:r>
            <w:r w:rsidRPr="00A75EDA">
              <w:rPr>
                <w:rFonts w:ascii="Times New Roman" w:hAnsi="Times New Roman" w:cs="Times New Roman"/>
                <w:b/>
                <w:bCs/>
                <w:iCs/>
                <w:color w:val="auto"/>
                <w:sz w:val="17"/>
                <w:szCs w:val="17"/>
                <w:lang w:val="ru-RU"/>
              </w:rPr>
              <w:t>періоді</w:t>
            </w:r>
          </w:p>
        </w:tc>
        <w:tc>
          <w:tcPr>
            <w:tcW w:w="1417" w:type="dxa"/>
            <w:tcBorders>
              <w:top w:val="single" w:sz="4" w:space="0" w:color="auto"/>
              <w:left w:val="nil"/>
              <w:bottom w:val="nil"/>
              <w:right w:val="single" w:sz="4" w:space="0" w:color="auto"/>
            </w:tcBorders>
            <w:shd w:val="clear" w:color="auto" w:fill="auto"/>
            <w:vAlign w:val="center"/>
            <w:hideMark/>
          </w:tcPr>
          <w:p w14:paraId="41AE2E5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Використан</w:t>
            </w:r>
            <w:r w:rsidRPr="00A75EDA">
              <w:rPr>
                <w:rFonts w:ascii="Times New Roman" w:hAnsi="Times New Roman" w:cs="Times New Roman"/>
                <w:b/>
                <w:bCs/>
                <w:iCs/>
                <w:color w:val="auto"/>
                <w:sz w:val="17"/>
                <w:szCs w:val="17"/>
              </w:rPr>
              <w:t xml:space="preserve">о </w:t>
            </w:r>
            <w:r w:rsidRPr="00A75EDA">
              <w:rPr>
                <w:rFonts w:ascii="Times New Roman" w:hAnsi="Times New Roman" w:cs="Times New Roman"/>
                <w:b/>
                <w:bCs/>
                <w:iCs/>
                <w:color w:val="auto"/>
                <w:sz w:val="17"/>
                <w:szCs w:val="17"/>
                <w:lang w:val="ru-RU"/>
              </w:rPr>
              <w:t>згідно</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акт</w:t>
            </w:r>
            <w:r w:rsidRPr="00A75EDA">
              <w:rPr>
                <w:rFonts w:ascii="Times New Roman" w:hAnsi="Times New Roman" w:cs="Times New Roman"/>
                <w:b/>
                <w:bCs/>
                <w:iCs/>
                <w:color w:val="auto"/>
                <w:sz w:val="17"/>
                <w:szCs w:val="17"/>
              </w:rPr>
              <w:t xml:space="preserve">ів </w:t>
            </w:r>
            <w:r w:rsidRPr="00A75EDA">
              <w:rPr>
                <w:rFonts w:ascii="Times New Roman" w:hAnsi="Times New Roman" w:cs="Times New Roman"/>
                <w:b/>
                <w:bCs/>
                <w:iCs/>
                <w:color w:val="auto"/>
                <w:sz w:val="17"/>
                <w:szCs w:val="17"/>
                <w:lang w:val="ru-RU"/>
              </w:rPr>
              <w:t>у</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поточному</w:t>
            </w:r>
            <w:r w:rsidRPr="00A75EDA">
              <w:rPr>
                <w:rFonts w:ascii="Times New Roman" w:hAnsi="Times New Roman" w:cs="Times New Roman"/>
                <w:b/>
                <w:bCs/>
                <w:iCs/>
                <w:color w:val="auto"/>
                <w:sz w:val="17"/>
                <w:szCs w:val="17"/>
                <w:lang w:val="ru-RU"/>
              </w:rPr>
              <w:br/>
              <w:t>періоді</w:t>
            </w:r>
          </w:p>
        </w:tc>
        <w:tc>
          <w:tcPr>
            <w:tcW w:w="990" w:type="dxa"/>
            <w:gridSpan w:val="2"/>
            <w:tcBorders>
              <w:top w:val="single" w:sz="4" w:space="0" w:color="auto"/>
              <w:left w:val="nil"/>
              <w:bottom w:val="nil"/>
              <w:right w:val="single" w:sz="4" w:space="0" w:color="auto"/>
            </w:tcBorders>
            <w:shd w:val="clear" w:color="auto" w:fill="auto"/>
            <w:vAlign w:val="center"/>
            <w:hideMark/>
          </w:tcPr>
          <w:p w14:paraId="52358CF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Залишок</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на</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кінець</w:t>
            </w:r>
            <w:r w:rsidRPr="00A75EDA">
              <w:rPr>
                <w:rFonts w:ascii="Times New Roman" w:hAnsi="Times New Roman" w:cs="Times New Roman"/>
                <w:b/>
                <w:bCs/>
                <w:iCs/>
                <w:color w:val="auto"/>
                <w:sz w:val="17"/>
                <w:szCs w:val="17"/>
              </w:rPr>
              <w:t xml:space="preserve"> </w:t>
            </w:r>
            <w:r w:rsidRPr="00A75EDA">
              <w:rPr>
                <w:rFonts w:ascii="Times New Roman" w:hAnsi="Times New Roman" w:cs="Times New Roman"/>
                <w:b/>
                <w:bCs/>
                <w:iCs/>
                <w:color w:val="auto"/>
                <w:sz w:val="17"/>
                <w:szCs w:val="17"/>
                <w:lang w:val="ru-RU"/>
              </w:rPr>
              <w:t>періоду</w:t>
            </w:r>
          </w:p>
        </w:tc>
        <w:tc>
          <w:tcPr>
            <w:tcW w:w="236" w:type="dxa"/>
            <w:vAlign w:val="center"/>
            <w:hideMark/>
          </w:tcPr>
          <w:p w14:paraId="6B6D97C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779480B2"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38DD7DE5"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7FE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1</w:t>
            </w:r>
          </w:p>
        </w:tc>
        <w:tc>
          <w:tcPr>
            <w:tcW w:w="2694" w:type="dxa"/>
            <w:tcBorders>
              <w:top w:val="single" w:sz="4" w:space="0" w:color="auto"/>
              <w:left w:val="nil"/>
              <w:bottom w:val="single" w:sz="4" w:space="0" w:color="auto"/>
              <w:right w:val="nil"/>
            </w:tcBorders>
            <w:shd w:val="clear" w:color="auto" w:fill="auto"/>
            <w:vAlign w:val="center"/>
            <w:hideMark/>
          </w:tcPr>
          <w:p w14:paraId="66BD8B5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Кабельно-провідникова продукція</w:t>
            </w:r>
          </w:p>
        </w:tc>
        <w:tc>
          <w:tcPr>
            <w:tcW w:w="709" w:type="dxa"/>
            <w:tcBorders>
              <w:top w:val="single" w:sz="4" w:space="0" w:color="auto"/>
              <w:left w:val="nil"/>
              <w:bottom w:val="single" w:sz="4" w:space="0" w:color="auto"/>
              <w:right w:val="nil"/>
            </w:tcBorders>
            <w:shd w:val="clear" w:color="auto" w:fill="auto"/>
            <w:vAlign w:val="center"/>
            <w:hideMark/>
          </w:tcPr>
          <w:p w14:paraId="10986A92"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1" w:type="dxa"/>
            <w:tcBorders>
              <w:top w:val="single" w:sz="4" w:space="0" w:color="auto"/>
              <w:left w:val="nil"/>
              <w:bottom w:val="single" w:sz="4" w:space="0" w:color="auto"/>
              <w:right w:val="nil"/>
            </w:tcBorders>
            <w:shd w:val="clear" w:color="auto" w:fill="auto"/>
            <w:vAlign w:val="center"/>
            <w:hideMark/>
          </w:tcPr>
          <w:p w14:paraId="423D193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single" w:sz="4" w:space="0" w:color="auto"/>
              <w:left w:val="nil"/>
              <w:bottom w:val="single" w:sz="4" w:space="0" w:color="auto"/>
              <w:right w:val="nil"/>
            </w:tcBorders>
            <w:shd w:val="clear" w:color="auto" w:fill="auto"/>
            <w:vAlign w:val="center"/>
            <w:hideMark/>
          </w:tcPr>
          <w:p w14:paraId="3CFD12F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single" w:sz="4" w:space="0" w:color="auto"/>
              <w:left w:val="nil"/>
              <w:bottom w:val="single" w:sz="4" w:space="0" w:color="auto"/>
              <w:right w:val="nil"/>
            </w:tcBorders>
            <w:shd w:val="clear" w:color="auto" w:fill="auto"/>
            <w:vAlign w:val="center"/>
            <w:hideMark/>
          </w:tcPr>
          <w:p w14:paraId="53CD9294"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single" w:sz="4" w:space="0" w:color="auto"/>
              <w:left w:val="nil"/>
              <w:bottom w:val="single" w:sz="4" w:space="0" w:color="auto"/>
              <w:right w:val="nil"/>
            </w:tcBorders>
            <w:shd w:val="clear" w:color="auto" w:fill="auto"/>
            <w:vAlign w:val="center"/>
            <w:hideMark/>
          </w:tcPr>
          <w:p w14:paraId="107D137B"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single" w:sz="4" w:space="0" w:color="auto"/>
              <w:left w:val="nil"/>
              <w:bottom w:val="single" w:sz="4" w:space="0" w:color="auto"/>
              <w:right w:val="single" w:sz="4" w:space="0" w:color="auto"/>
            </w:tcBorders>
            <w:shd w:val="clear" w:color="auto" w:fill="auto"/>
            <w:vAlign w:val="center"/>
            <w:hideMark/>
          </w:tcPr>
          <w:p w14:paraId="296115C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0C8C25D8"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0A6991C"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171A1378"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E699E29"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1.1</w:t>
            </w:r>
          </w:p>
        </w:tc>
        <w:tc>
          <w:tcPr>
            <w:tcW w:w="2694" w:type="dxa"/>
            <w:tcBorders>
              <w:top w:val="nil"/>
              <w:left w:val="nil"/>
              <w:bottom w:val="single" w:sz="4" w:space="0" w:color="auto"/>
              <w:right w:val="single" w:sz="4" w:space="0" w:color="auto"/>
            </w:tcBorders>
            <w:shd w:val="clear" w:color="auto" w:fill="auto"/>
            <w:vAlign w:val="center"/>
            <w:hideMark/>
          </w:tcPr>
          <w:p w14:paraId="14E5743F"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41A95733"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1м</w:t>
            </w:r>
          </w:p>
        </w:tc>
        <w:tc>
          <w:tcPr>
            <w:tcW w:w="1271" w:type="dxa"/>
            <w:tcBorders>
              <w:top w:val="nil"/>
              <w:left w:val="nil"/>
              <w:bottom w:val="single" w:sz="4" w:space="0" w:color="auto"/>
              <w:right w:val="single" w:sz="4" w:space="0" w:color="auto"/>
            </w:tcBorders>
            <w:shd w:val="clear" w:color="auto" w:fill="auto"/>
            <w:noWrap/>
            <w:vAlign w:val="center"/>
            <w:hideMark/>
          </w:tcPr>
          <w:p w14:paraId="18830FDA"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7703ED3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6CB1559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6A2C60D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38BBE6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6313FB8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229684A"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624C79D2"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vAlign w:val="center"/>
            <w:hideMark/>
          </w:tcPr>
          <w:p w14:paraId="2AEA6567"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2</w:t>
            </w:r>
          </w:p>
        </w:tc>
        <w:tc>
          <w:tcPr>
            <w:tcW w:w="2694" w:type="dxa"/>
            <w:tcBorders>
              <w:top w:val="nil"/>
              <w:left w:val="nil"/>
              <w:bottom w:val="single" w:sz="4" w:space="0" w:color="auto"/>
              <w:right w:val="nil"/>
            </w:tcBorders>
            <w:shd w:val="clear" w:color="000000" w:fill="FFFFFF"/>
            <w:vAlign w:val="center"/>
            <w:hideMark/>
          </w:tcPr>
          <w:p w14:paraId="7D40DA69"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Модеми</w:t>
            </w:r>
          </w:p>
        </w:tc>
        <w:tc>
          <w:tcPr>
            <w:tcW w:w="709" w:type="dxa"/>
            <w:tcBorders>
              <w:top w:val="nil"/>
              <w:left w:val="nil"/>
              <w:bottom w:val="single" w:sz="4" w:space="0" w:color="auto"/>
              <w:right w:val="nil"/>
            </w:tcBorders>
            <w:shd w:val="clear" w:color="000000" w:fill="FFFFFF"/>
            <w:noWrap/>
            <w:vAlign w:val="center"/>
            <w:hideMark/>
          </w:tcPr>
          <w:p w14:paraId="3C07DE9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1" w:type="dxa"/>
            <w:tcBorders>
              <w:top w:val="nil"/>
              <w:left w:val="nil"/>
              <w:bottom w:val="single" w:sz="4" w:space="0" w:color="auto"/>
              <w:right w:val="nil"/>
            </w:tcBorders>
            <w:shd w:val="clear" w:color="000000" w:fill="FFFFFF"/>
            <w:noWrap/>
            <w:vAlign w:val="center"/>
            <w:hideMark/>
          </w:tcPr>
          <w:p w14:paraId="14F3F93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nil"/>
            </w:tcBorders>
            <w:shd w:val="clear" w:color="000000" w:fill="FFFFFF"/>
            <w:noWrap/>
            <w:vAlign w:val="center"/>
            <w:hideMark/>
          </w:tcPr>
          <w:p w14:paraId="6EAD689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nil"/>
            </w:tcBorders>
            <w:shd w:val="clear" w:color="000000" w:fill="FFFFFF"/>
            <w:noWrap/>
            <w:vAlign w:val="center"/>
            <w:hideMark/>
          </w:tcPr>
          <w:p w14:paraId="0D920AA7"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nil"/>
            </w:tcBorders>
            <w:shd w:val="clear" w:color="000000" w:fill="FFFFFF"/>
            <w:noWrap/>
            <w:vAlign w:val="center"/>
            <w:hideMark/>
          </w:tcPr>
          <w:p w14:paraId="36AF592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FFBCE4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7A25AB4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30BFE24F"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5992A517"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9D444C3"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2.1</w:t>
            </w:r>
          </w:p>
        </w:tc>
        <w:tc>
          <w:tcPr>
            <w:tcW w:w="2694" w:type="dxa"/>
            <w:tcBorders>
              <w:top w:val="nil"/>
              <w:left w:val="nil"/>
              <w:bottom w:val="single" w:sz="4" w:space="0" w:color="auto"/>
              <w:right w:val="single" w:sz="4" w:space="0" w:color="auto"/>
            </w:tcBorders>
            <w:shd w:val="clear" w:color="auto" w:fill="auto"/>
            <w:noWrap/>
            <w:vAlign w:val="center"/>
            <w:hideMark/>
          </w:tcPr>
          <w:p w14:paraId="0F5ECBC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42BC4A1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1шт.</w:t>
            </w:r>
          </w:p>
        </w:tc>
        <w:tc>
          <w:tcPr>
            <w:tcW w:w="1271" w:type="dxa"/>
            <w:tcBorders>
              <w:top w:val="nil"/>
              <w:left w:val="nil"/>
              <w:bottom w:val="single" w:sz="4" w:space="0" w:color="auto"/>
              <w:right w:val="single" w:sz="4" w:space="0" w:color="auto"/>
            </w:tcBorders>
            <w:shd w:val="clear" w:color="auto" w:fill="auto"/>
            <w:noWrap/>
            <w:vAlign w:val="center"/>
            <w:hideMark/>
          </w:tcPr>
          <w:p w14:paraId="4C73220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77EE5AC9"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0E1DB9D9"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256F71C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F6DB99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6F768457"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D817BC7"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4C59CF55"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C73D988"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2.2</w:t>
            </w:r>
          </w:p>
        </w:tc>
        <w:tc>
          <w:tcPr>
            <w:tcW w:w="2694" w:type="dxa"/>
            <w:tcBorders>
              <w:top w:val="nil"/>
              <w:left w:val="nil"/>
              <w:bottom w:val="single" w:sz="4" w:space="0" w:color="auto"/>
              <w:right w:val="single" w:sz="4" w:space="0" w:color="auto"/>
            </w:tcBorders>
            <w:shd w:val="clear" w:color="auto" w:fill="auto"/>
            <w:noWrap/>
            <w:vAlign w:val="center"/>
            <w:hideMark/>
          </w:tcPr>
          <w:p w14:paraId="736CEE3A"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34FC0D46"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1шт.</w:t>
            </w:r>
          </w:p>
        </w:tc>
        <w:tc>
          <w:tcPr>
            <w:tcW w:w="1271" w:type="dxa"/>
            <w:tcBorders>
              <w:top w:val="nil"/>
              <w:left w:val="nil"/>
              <w:bottom w:val="single" w:sz="4" w:space="0" w:color="auto"/>
              <w:right w:val="single" w:sz="4" w:space="0" w:color="auto"/>
            </w:tcBorders>
            <w:shd w:val="clear" w:color="auto" w:fill="auto"/>
            <w:noWrap/>
            <w:vAlign w:val="center"/>
            <w:hideMark/>
          </w:tcPr>
          <w:p w14:paraId="449606FA"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4A9688C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0C09F99C"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75B99BC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C9B084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12994890"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086E2C63"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0B76555E"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5B5A2FB"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2.3</w:t>
            </w:r>
          </w:p>
        </w:tc>
        <w:tc>
          <w:tcPr>
            <w:tcW w:w="2694" w:type="dxa"/>
            <w:tcBorders>
              <w:top w:val="nil"/>
              <w:left w:val="nil"/>
              <w:bottom w:val="single" w:sz="4" w:space="0" w:color="auto"/>
              <w:right w:val="single" w:sz="4" w:space="0" w:color="auto"/>
            </w:tcBorders>
            <w:shd w:val="clear" w:color="auto" w:fill="auto"/>
            <w:noWrap/>
            <w:vAlign w:val="center"/>
            <w:hideMark/>
          </w:tcPr>
          <w:p w14:paraId="343A5AFD"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3DC173A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1шт.</w:t>
            </w:r>
          </w:p>
        </w:tc>
        <w:tc>
          <w:tcPr>
            <w:tcW w:w="1271" w:type="dxa"/>
            <w:tcBorders>
              <w:top w:val="nil"/>
              <w:left w:val="nil"/>
              <w:bottom w:val="single" w:sz="4" w:space="0" w:color="auto"/>
              <w:right w:val="single" w:sz="4" w:space="0" w:color="auto"/>
            </w:tcBorders>
            <w:shd w:val="clear" w:color="auto" w:fill="auto"/>
            <w:noWrap/>
            <w:vAlign w:val="center"/>
            <w:hideMark/>
          </w:tcPr>
          <w:p w14:paraId="417E9C0B"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31352BB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5FD9C2AC"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400E221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93FA65F"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19DE83AC"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C08C266"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05A98FB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4FAE001"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3</w:t>
            </w:r>
          </w:p>
        </w:tc>
        <w:tc>
          <w:tcPr>
            <w:tcW w:w="2694" w:type="dxa"/>
            <w:tcBorders>
              <w:top w:val="nil"/>
              <w:left w:val="nil"/>
              <w:bottom w:val="single" w:sz="4" w:space="0" w:color="auto"/>
              <w:right w:val="nil"/>
            </w:tcBorders>
            <w:shd w:val="clear" w:color="auto" w:fill="auto"/>
            <w:noWrap/>
            <w:vAlign w:val="center"/>
            <w:hideMark/>
          </w:tcPr>
          <w:p w14:paraId="37706A9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Деталі кріплення</w:t>
            </w:r>
          </w:p>
        </w:tc>
        <w:tc>
          <w:tcPr>
            <w:tcW w:w="709" w:type="dxa"/>
            <w:tcBorders>
              <w:top w:val="nil"/>
              <w:left w:val="nil"/>
              <w:bottom w:val="single" w:sz="4" w:space="0" w:color="auto"/>
              <w:right w:val="nil"/>
            </w:tcBorders>
            <w:shd w:val="clear" w:color="auto" w:fill="auto"/>
            <w:noWrap/>
            <w:vAlign w:val="center"/>
            <w:hideMark/>
          </w:tcPr>
          <w:p w14:paraId="6EB70A9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1" w:type="dxa"/>
            <w:tcBorders>
              <w:top w:val="nil"/>
              <w:left w:val="nil"/>
              <w:bottom w:val="single" w:sz="4" w:space="0" w:color="auto"/>
              <w:right w:val="nil"/>
            </w:tcBorders>
            <w:shd w:val="clear" w:color="auto" w:fill="auto"/>
            <w:noWrap/>
            <w:vAlign w:val="center"/>
            <w:hideMark/>
          </w:tcPr>
          <w:p w14:paraId="7F1DF88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nil"/>
            </w:tcBorders>
            <w:shd w:val="clear" w:color="auto" w:fill="auto"/>
            <w:noWrap/>
            <w:vAlign w:val="center"/>
            <w:hideMark/>
          </w:tcPr>
          <w:p w14:paraId="3BD348C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nil"/>
            </w:tcBorders>
            <w:shd w:val="clear" w:color="auto" w:fill="auto"/>
            <w:noWrap/>
            <w:vAlign w:val="center"/>
            <w:hideMark/>
          </w:tcPr>
          <w:p w14:paraId="339CB584"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nil"/>
            </w:tcBorders>
            <w:shd w:val="clear" w:color="auto" w:fill="auto"/>
            <w:noWrap/>
            <w:vAlign w:val="center"/>
            <w:hideMark/>
          </w:tcPr>
          <w:p w14:paraId="1DEC6903"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1856CB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46A7522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51975F5D"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1716770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3E2302C"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3.1</w:t>
            </w:r>
          </w:p>
        </w:tc>
        <w:tc>
          <w:tcPr>
            <w:tcW w:w="2694" w:type="dxa"/>
            <w:tcBorders>
              <w:top w:val="nil"/>
              <w:left w:val="nil"/>
              <w:bottom w:val="single" w:sz="4" w:space="0" w:color="auto"/>
              <w:right w:val="single" w:sz="4" w:space="0" w:color="auto"/>
            </w:tcBorders>
            <w:shd w:val="clear" w:color="auto" w:fill="auto"/>
            <w:noWrap/>
            <w:vAlign w:val="center"/>
            <w:hideMark/>
          </w:tcPr>
          <w:p w14:paraId="275EEAE4"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7F65FDAC"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1шт.</w:t>
            </w:r>
          </w:p>
        </w:tc>
        <w:tc>
          <w:tcPr>
            <w:tcW w:w="1271" w:type="dxa"/>
            <w:tcBorders>
              <w:top w:val="nil"/>
              <w:left w:val="nil"/>
              <w:bottom w:val="single" w:sz="4" w:space="0" w:color="auto"/>
              <w:right w:val="single" w:sz="4" w:space="0" w:color="auto"/>
            </w:tcBorders>
            <w:shd w:val="clear" w:color="auto" w:fill="auto"/>
            <w:noWrap/>
            <w:vAlign w:val="center"/>
            <w:hideMark/>
          </w:tcPr>
          <w:p w14:paraId="06C1AF51"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4F6F656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7F921C59"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23566CCF"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598F90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18961B05"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4A1A481B"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373256BE"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136765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4</w:t>
            </w:r>
          </w:p>
        </w:tc>
        <w:tc>
          <w:tcPr>
            <w:tcW w:w="2694" w:type="dxa"/>
            <w:tcBorders>
              <w:top w:val="nil"/>
              <w:left w:val="nil"/>
              <w:bottom w:val="single" w:sz="4" w:space="0" w:color="auto"/>
              <w:right w:val="nil"/>
            </w:tcBorders>
            <w:shd w:val="clear" w:color="auto" w:fill="auto"/>
            <w:noWrap/>
            <w:vAlign w:val="center"/>
            <w:hideMark/>
          </w:tcPr>
          <w:p w14:paraId="4166ADB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Комутаційні пристрої</w:t>
            </w:r>
          </w:p>
        </w:tc>
        <w:tc>
          <w:tcPr>
            <w:tcW w:w="709" w:type="dxa"/>
            <w:tcBorders>
              <w:top w:val="nil"/>
              <w:left w:val="nil"/>
              <w:bottom w:val="single" w:sz="4" w:space="0" w:color="auto"/>
              <w:right w:val="nil"/>
            </w:tcBorders>
            <w:shd w:val="clear" w:color="auto" w:fill="auto"/>
            <w:noWrap/>
            <w:vAlign w:val="center"/>
            <w:hideMark/>
          </w:tcPr>
          <w:p w14:paraId="1B24061A"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nil"/>
            </w:tcBorders>
            <w:shd w:val="clear" w:color="auto" w:fill="auto"/>
            <w:noWrap/>
            <w:vAlign w:val="center"/>
            <w:hideMark/>
          </w:tcPr>
          <w:p w14:paraId="500AD023"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nil"/>
            </w:tcBorders>
            <w:shd w:val="clear" w:color="auto" w:fill="auto"/>
            <w:noWrap/>
            <w:vAlign w:val="center"/>
            <w:hideMark/>
          </w:tcPr>
          <w:p w14:paraId="49DFAD8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nil"/>
            </w:tcBorders>
            <w:shd w:val="clear" w:color="auto" w:fill="auto"/>
            <w:noWrap/>
            <w:vAlign w:val="center"/>
            <w:hideMark/>
          </w:tcPr>
          <w:p w14:paraId="250FD8B9"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nil"/>
            </w:tcBorders>
            <w:shd w:val="clear" w:color="auto" w:fill="auto"/>
            <w:noWrap/>
            <w:vAlign w:val="center"/>
            <w:hideMark/>
          </w:tcPr>
          <w:p w14:paraId="6BFA0726"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1F123C1"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4AF59321"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716EC3E4"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6D4D1BF5"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2367247"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4.1</w:t>
            </w:r>
          </w:p>
        </w:tc>
        <w:tc>
          <w:tcPr>
            <w:tcW w:w="2694" w:type="dxa"/>
            <w:tcBorders>
              <w:top w:val="nil"/>
              <w:left w:val="nil"/>
              <w:bottom w:val="single" w:sz="4" w:space="0" w:color="auto"/>
              <w:right w:val="single" w:sz="4" w:space="0" w:color="auto"/>
            </w:tcBorders>
            <w:shd w:val="clear" w:color="auto" w:fill="auto"/>
            <w:noWrap/>
            <w:vAlign w:val="center"/>
            <w:hideMark/>
          </w:tcPr>
          <w:p w14:paraId="3DCAD36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291CE671"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single" w:sz="4" w:space="0" w:color="auto"/>
            </w:tcBorders>
            <w:shd w:val="clear" w:color="auto" w:fill="auto"/>
            <w:noWrap/>
            <w:vAlign w:val="center"/>
            <w:hideMark/>
          </w:tcPr>
          <w:p w14:paraId="54C15697"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1823BB0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2DCA7254"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4A90CD3E"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01E9D5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2187CA7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729E487"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415DF66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CC332A0"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2694" w:type="dxa"/>
            <w:tcBorders>
              <w:top w:val="nil"/>
              <w:left w:val="nil"/>
              <w:bottom w:val="single" w:sz="4" w:space="0" w:color="auto"/>
              <w:right w:val="single" w:sz="4" w:space="0" w:color="auto"/>
            </w:tcBorders>
            <w:shd w:val="clear" w:color="auto" w:fill="auto"/>
            <w:noWrap/>
            <w:vAlign w:val="center"/>
            <w:hideMark/>
          </w:tcPr>
          <w:p w14:paraId="7779F019"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1BFCF655"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single" w:sz="4" w:space="0" w:color="auto"/>
            </w:tcBorders>
            <w:shd w:val="clear" w:color="auto" w:fill="auto"/>
            <w:noWrap/>
            <w:vAlign w:val="center"/>
            <w:hideMark/>
          </w:tcPr>
          <w:p w14:paraId="5282C91C"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7E6A13C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4685CCFA"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16156D43"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F0D6008"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4F29F1B1"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59D13E11"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3D30BE9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20DC0B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r w:rsidRPr="00A75EDA">
              <w:rPr>
                <w:rFonts w:ascii="Times New Roman" w:hAnsi="Times New Roman" w:cs="Times New Roman"/>
                <w:b/>
                <w:bCs/>
                <w:color w:val="auto"/>
                <w:sz w:val="17"/>
                <w:szCs w:val="17"/>
                <w:lang w:val="ru-RU"/>
              </w:rPr>
              <w:t>5</w:t>
            </w:r>
          </w:p>
        </w:tc>
        <w:tc>
          <w:tcPr>
            <w:tcW w:w="2694" w:type="dxa"/>
            <w:tcBorders>
              <w:top w:val="nil"/>
              <w:left w:val="nil"/>
              <w:bottom w:val="single" w:sz="4" w:space="0" w:color="auto"/>
              <w:right w:val="nil"/>
            </w:tcBorders>
            <w:shd w:val="clear" w:color="auto" w:fill="auto"/>
            <w:noWrap/>
            <w:vAlign w:val="center"/>
            <w:hideMark/>
          </w:tcPr>
          <w:p w14:paraId="34A6F5FC"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r w:rsidRPr="00A75EDA">
              <w:rPr>
                <w:rFonts w:ascii="Times New Roman" w:hAnsi="Times New Roman" w:cs="Times New Roman"/>
                <w:b/>
                <w:bCs/>
                <w:iCs/>
                <w:color w:val="auto"/>
                <w:sz w:val="17"/>
                <w:szCs w:val="17"/>
                <w:lang w:val="ru-RU"/>
              </w:rPr>
              <w:t>Розхідні матеріали</w:t>
            </w:r>
          </w:p>
        </w:tc>
        <w:tc>
          <w:tcPr>
            <w:tcW w:w="709" w:type="dxa"/>
            <w:tcBorders>
              <w:top w:val="nil"/>
              <w:left w:val="nil"/>
              <w:bottom w:val="single" w:sz="4" w:space="0" w:color="auto"/>
              <w:right w:val="nil"/>
            </w:tcBorders>
            <w:shd w:val="clear" w:color="auto" w:fill="auto"/>
            <w:noWrap/>
            <w:vAlign w:val="center"/>
            <w:hideMark/>
          </w:tcPr>
          <w:p w14:paraId="0437A5A8"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nil"/>
            </w:tcBorders>
            <w:shd w:val="clear" w:color="auto" w:fill="auto"/>
            <w:noWrap/>
            <w:vAlign w:val="center"/>
            <w:hideMark/>
          </w:tcPr>
          <w:p w14:paraId="65DAE117"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22" w:type="dxa"/>
            <w:tcBorders>
              <w:top w:val="nil"/>
              <w:left w:val="nil"/>
              <w:bottom w:val="single" w:sz="4" w:space="0" w:color="auto"/>
              <w:right w:val="nil"/>
            </w:tcBorders>
            <w:shd w:val="clear" w:color="auto" w:fill="auto"/>
            <w:noWrap/>
            <w:vAlign w:val="center"/>
            <w:hideMark/>
          </w:tcPr>
          <w:p w14:paraId="18FA1F00"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274" w:type="dxa"/>
            <w:tcBorders>
              <w:top w:val="nil"/>
              <w:left w:val="nil"/>
              <w:bottom w:val="single" w:sz="4" w:space="0" w:color="auto"/>
              <w:right w:val="nil"/>
            </w:tcBorders>
            <w:shd w:val="clear" w:color="auto" w:fill="auto"/>
            <w:noWrap/>
            <w:vAlign w:val="center"/>
            <w:hideMark/>
          </w:tcPr>
          <w:p w14:paraId="4E840F34"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1417" w:type="dxa"/>
            <w:tcBorders>
              <w:top w:val="nil"/>
              <w:left w:val="nil"/>
              <w:bottom w:val="single" w:sz="4" w:space="0" w:color="auto"/>
              <w:right w:val="nil"/>
            </w:tcBorders>
            <w:shd w:val="clear" w:color="auto" w:fill="auto"/>
            <w:noWrap/>
            <w:vAlign w:val="center"/>
            <w:hideMark/>
          </w:tcPr>
          <w:p w14:paraId="3B480D51"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633A495"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163DBEE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6A92208E"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4B46FB13"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D1AED21" w14:textId="77777777" w:rsidR="0038761A" w:rsidRPr="00A75EDA" w:rsidRDefault="0038761A" w:rsidP="00ED7450">
            <w:pPr>
              <w:spacing w:after="0" w:line="240" w:lineRule="auto"/>
              <w:rPr>
                <w:rFonts w:ascii="Times New Roman" w:hAnsi="Times New Roman" w:cs="Times New Roman"/>
                <w:color w:val="auto"/>
                <w:sz w:val="17"/>
                <w:szCs w:val="17"/>
                <w:lang w:val="ru-RU"/>
              </w:rPr>
            </w:pPr>
            <w:r w:rsidRPr="00A75EDA">
              <w:rPr>
                <w:rFonts w:ascii="Times New Roman" w:hAnsi="Times New Roman" w:cs="Times New Roman"/>
                <w:color w:val="auto"/>
                <w:sz w:val="17"/>
                <w:szCs w:val="17"/>
                <w:lang w:val="ru-RU"/>
              </w:rPr>
              <w:t>5.1</w:t>
            </w:r>
          </w:p>
        </w:tc>
        <w:tc>
          <w:tcPr>
            <w:tcW w:w="2694" w:type="dxa"/>
            <w:tcBorders>
              <w:top w:val="nil"/>
              <w:left w:val="nil"/>
              <w:bottom w:val="single" w:sz="4" w:space="0" w:color="auto"/>
              <w:right w:val="single" w:sz="4" w:space="0" w:color="auto"/>
            </w:tcBorders>
            <w:shd w:val="clear" w:color="auto" w:fill="auto"/>
            <w:noWrap/>
            <w:vAlign w:val="center"/>
            <w:hideMark/>
          </w:tcPr>
          <w:p w14:paraId="0D07F40B"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0529F09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single" w:sz="4" w:space="0" w:color="auto"/>
            </w:tcBorders>
            <w:shd w:val="clear" w:color="auto" w:fill="auto"/>
            <w:noWrap/>
            <w:vAlign w:val="center"/>
            <w:hideMark/>
          </w:tcPr>
          <w:p w14:paraId="34FF72E0"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46E6C0AF"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1D7AD417"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0C273A05"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7E9861D"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34CAFE7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1D64C5D4" w14:textId="77777777" w:rsidTr="00ED7450">
        <w:trPr>
          <w:trHeight w:val="284"/>
        </w:trPr>
        <w:tc>
          <w:tcPr>
            <w:tcW w:w="391" w:type="dxa"/>
            <w:gridSpan w:val="2"/>
            <w:tcBorders>
              <w:top w:val="nil"/>
              <w:left w:val="nil"/>
              <w:bottom w:val="nil"/>
              <w:right w:val="nil"/>
            </w:tcBorders>
            <w:shd w:val="clear" w:color="auto" w:fill="auto"/>
            <w:noWrap/>
            <w:vAlign w:val="bottom"/>
            <w:hideMark/>
          </w:tcPr>
          <w:p w14:paraId="02F7E04D"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A648EFC"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2694" w:type="dxa"/>
            <w:tcBorders>
              <w:top w:val="nil"/>
              <w:left w:val="nil"/>
              <w:bottom w:val="single" w:sz="4" w:space="0" w:color="auto"/>
              <w:right w:val="single" w:sz="4" w:space="0" w:color="auto"/>
            </w:tcBorders>
            <w:shd w:val="clear" w:color="auto" w:fill="auto"/>
            <w:noWrap/>
            <w:vAlign w:val="center"/>
            <w:hideMark/>
          </w:tcPr>
          <w:p w14:paraId="7ECE4F68"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709" w:type="dxa"/>
            <w:tcBorders>
              <w:top w:val="nil"/>
              <w:left w:val="nil"/>
              <w:bottom w:val="single" w:sz="4" w:space="0" w:color="auto"/>
              <w:right w:val="single" w:sz="4" w:space="0" w:color="auto"/>
            </w:tcBorders>
            <w:shd w:val="clear" w:color="auto" w:fill="auto"/>
            <w:noWrap/>
            <w:vAlign w:val="center"/>
            <w:hideMark/>
          </w:tcPr>
          <w:p w14:paraId="4BC95545" w14:textId="77777777" w:rsidR="0038761A" w:rsidRPr="00A75EDA" w:rsidRDefault="0038761A" w:rsidP="00ED7450">
            <w:pPr>
              <w:spacing w:after="0" w:line="240" w:lineRule="auto"/>
              <w:rPr>
                <w:rFonts w:ascii="Times New Roman" w:hAnsi="Times New Roman" w:cs="Times New Roman"/>
                <w:b/>
                <w:bCs/>
                <w:color w:val="auto"/>
                <w:sz w:val="17"/>
                <w:szCs w:val="17"/>
                <w:lang w:val="ru-RU"/>
              </w:rPr>
            </w:pPr>
          </w:p>
        </w:tc>
        <w:tc>
          <w:tcPr>
            <w:tcW w:w="1271" w:type="dxa"/>
            <w:tcBorders>
              <w:top w:val="nil"/>
              <w:left w:val="nil"/>
              <w:bottom w:val="single" w:sz="4" w:space="0" w:color="auto"/>
              <w:right w:val="single" w:sz="4" w:space="0" w:color="auto"/>
            </w:tcBorders>
            <w:shd w:val="clear" w:color="auto" w:fill="auto"/>
            <w:noWrap/>
            <w:vAlign w:val="center"/>
            <w:hideMark/>
          </w:tcPr>
          <w:p w14:paraId="05D92817"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422" w:type="dxa"/>
            <w:tcBorders>
              <w:top w:val="nil"/>
              <w:left w:val="nil"/>
              <w:bottom w:val="single" w:sz="4" w:space="0" w:color="auto"/>
              <w:right w:val="single" w:sz="4" w:space="0" w:color="auto"/>
            </w:tcBorders>
            <w:shd w:val="clear" w:color="auto" w:fill="auto"/>
            <w:noWrap/>
            <w:vAlign w:val="center"/>
            <w:hideMark/>
          </w:tcPr>
          <w:p w14:paraId="76E39CA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274" w:type="dxa"/>
            <w:tcBorders>
              <w:top w:val="nil"/>
              <w:left w:val="nil"/>
              <w:bottom w:val="single" w:sz="4" w:space="0" w:color="auto"/>
              <w:right w:val="single" w:sz="4" w:space="0" w:color="auto"/>
            </w:tcBorders>
            <w:shd w:val="clear" w:color="auto" w:fill="auto"/>
            <w:noWrap/>
            <w:vAlign w:val="center"/>
            <w:hideMark/>
          </w:tcPr>
          <w:p w14:paraId="14FE53A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1417" w:type="dxa"/>
            <w:tcBorders>
              <w:top w:val="nil"/>
              <w:left w:val="nil"/>
              <w:bottom w:val="single" w:sz="4" w:space="0" w:color="auto"/>
              <w:right w:val="single" w:sz="4" w:space="0" w:color="auto"/>
            </w:tcBorders>
            <w:shd w:val="clear" w:color="auto" w:fill="auto"/>
            <w:noWrap/>
            <w:vAlign w:val="center"/>
            <w:hideMark/>
          </w:tcPr>
          <w:p w14:paraId="7BDC9139"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7BC2A32" w14:textId="77777777" w:rsidR="0038761A" w:rsidRPr="00A75EDA" w:rsidRDefault="0038761A" w:rsidP="00ED7450">
            <w:pPr>
              <w:spacing w:after="0" w:line="240" w:lineRule="auto"/>
              <w:rPr>
                <w:rFonts w:ascii="Times New Roman" w:hAnsi="Times New Roman" w:cs="Times New Roman"/>
                <w:b/>
                <w:bCs/>
                <w:iCs/>
                <w:color w:val="auto"/>
                <w:sz w:val="17"/>
                <w:szCs w:val="17"/>
                <w:lang w:val="ru-RU"/>
              </w:rPr>
            </w:pPr>
          </w:p>
        </w:tc>
        <w:tc>
          <w:tcPr>
            <w:tcW w:w="236" w:type="dxa"/>
            <w:vAlign w:val="center"/>
            <w:hideMark/>
          </w:tcPr>
          <w:p w14:paraId="68ABAEF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3EED0D97" w14:textId="77777777" w:rsidTr="00ED7450">
        <w:trPr>
          <w:trHeight w:val="255"/>
        </w:trPr>
        <w:tc>
          <w:tcPr>
            <w:tcW w:w="391" w:type="dxa"/>
            <w:gridSpan w:val="2"/>
            <w:tcBorders>
              <w:top w:val="nil"/>
              <w:left w:val="nil"/>
              <w:bottom w:val="nil"/>
              <w:right w:val="nil"/>
            </w:tcBorders>
            <w:shd w:val="clear" w:color="auto" w:fill="auto"/>
            <w:noWrap/>
            <w:vAlign w:val="bottom"/>
            <w:hideMark/>
          </w:tcPr>
          <w:p w14:paraId="3E06060C"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nil"/>
              <w:bottom w:val="nil"/>
              <w:right w:val="nil"/>
            </w:tcBorders>
            <w:shd w:val="clear" w:color="auto" w:fill="auto"/>
            <w:noWrap/>
            <w:vAlign w:val="bottom"/>
            <w:hideMark/>
          </w:tcPr>
          <w:p w14:paraId="0822BE66"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9777" w:type="dxa"/>
            <w:gridSpan w:val="8"/>
            <w:tcBorders>
              <w:top w:val="nil"/>
              <w:left w:val="nil"/>
              <w:bottom w:val="nil"/>
              <w:right w:val="nil"/>
            </w:tcBorders>
            <w:shd w:val="clear" w:color="auto" w:fill="auto"/>
            <w:noWrap/>
            <w:vAlign w:val="bottom"/>
            <w:hideMark/>
          </w:tcPr>
          <w:p w14:paraId="37EEFFD5" w14:textId="77777777" w:rsidR="0038761A" w:rsidRPr="00A75EDA" w:rsidRDefault="0038761A" w:rsidP="00ED7450">
            <w:pPr>
              <w:spacing w:after="0" w:line="240" w:lineRule="auto"/>
              <w:rPr>
                <w:rFonts w:ascii="Times New Roman" w:hAnsi="Times New Roman" w:cs="Times New Roman"/>
                <w:b/>
                <w:color w:val="auto"/>
                <w:sz w:val="17"/>
                <w:szCs w:val="17"/>
                <w:lang w:val="ru-RU"/>
              </w:rPr>
            </w:pPr>
            <w:r w:rsidRPr="00A75EDA">
              <w:rPr>
                <w:rFonts w:ascii="Times New Roman" w:hAnsi="Times New Roman" w:cs="Times New Roman"/>
                <w:b/>
                <w:color w:val="auto"/>
                <w:sz w:val="17"/>
                <w:szCs w:val="17"/>
                <w:lang w:val="ru-RU"/>
              </w:rPr>
              <w:t xml:space="preserve">Від Підрядника                                                                     Від Замовника </w:t>
            </w:r>
          </w:p>
        </w:tc>
        <w:tc>
          <w:tcPr>
            <w:tcW w:w="236" w:type="dxa"/>
            <w:vAlign w:val="center"/>
            <w:hideMark/>
          </w:tcPr>
          <w:p w14:paraId="66D971BB"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r w:rsidR="0038761A" w:rsidRPr="00A75EDA" w14:paraId="506424EE" w14:textId="77777777" w:rsidTr="00ED7450">
        <w:trPr>
          <w:gridAfter w:val="2"/>
          <w:wAfter w:w="622" w:type="dxa"/>
          <w:trHeight w:val="255"/>
        </w:trPr>
        <w:tc>
          <w:tcPr>
            <w:tcW w:w="391" w:type="dxa"/>
            <w:gridSpan w:val="2"/>
            <w:tcBorders>
              <w:top w:val="nil"/>
              <w:left w:val="nil"/>
              <w:bottom w:val="nil"/>
              <w:right w:val="nil"/>
            </w:tcBorders>
            <w:shd w:val="clear" w:color="auto" w:fill="auto"/>
            <w:noWrap/>
            <w:vAlign w:val="bottom"/>
            <w:hideMark/>
          </w:tcPr>
          <w:p w14:paraId="272F40F5"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566" w:type="dxa"/>
            <w:tcBorders>
              <w:top w:val="nil"/>
              <w:left w:val="nil"/>
              <w:bottom w:val="nil"/>
              <w:right w:val="nil"/>
            </w:tcBorders>
            <w:shd w:val="clear" w:color="auto" w:fill="auto"/>
            <w:noWrap/>
            <w:vAlign w:val="bottom"/>
            <w:hideMark/>
          </w:tcPr>
          <w:p w14:paraId="5ADBCE72"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c>
          <w:tcPr>
            <w:tcW w:w="8787" w:type="dxa"/>
            <w:gridSpan w:val="6"/>
            <w:tcBorders>
              <w:top w:val="nil"/>
              <w:left w:val="nil"/>
              <w:bottom w:val="nil"/>
              <w:right w:val="nil"/>
            </w:tcBorders>
            <w:shd w:val="clear" w:color="auto" w:fill="auto"/>
            <w:noWrap/>
            <w:vAlign w:val="bottom"/>
            <w:hideMark/>
          </w:tcPr>
          <w:p w14:paraId="3D8BC448" w14:textId="5B84D20F" w:rsidR="0038761A" w:rsidRPr="00A75EDA" w:rsidRDefault="0038761A" w:rsidP="00ED7450">
            <w:pPr>
              <w:spacing w:after="0" w:line="240" w:lineRule="auto"/>
              <w:rPr>
                <w:rFonts w:ascii="Times New Roman" w:hAnsi="Times New Roman" w:cs="Times New Roman"/>
                <w:b/>
                <w:color w:val="auto"/>
                <w:sz w:val="17"/>
                <w:szCs w:val="17"/>
                <w:lang w:val="ru-RU"/>
              </w:rPr>
            </w:pPr>
            <w:r w:rsidRPr="00A75EDA">
              <w:rPr>
                <w:rFonts w:ascii="Times New Roman" w:hAnsi="Times New Roman" w:cs="Times New Roman"/>
                <w:b/>
                <w:color w:val="auto"/>
                <w:sz w:val="17"/>
                <w:szCs w:val="17"/>
                <w:lang w:val="ru-RU"/>
              </w:rPr>
              <w:t xml:space="preserve">Здав:________________________                                 </w:t>
            </w:r>
            <w:r w:rsidR="00BC6CB8">
              <w:rPr>
                <w:rFonts w:ascii="Times New Roman" w:hAnsi="Times New Roman" w:cs="Times New Roman"/>
                <w:b/>
                <w:color w:val="auto"/>
                <w:sz w:val="17"/>
                <w:szCs w:val="17"/>
                <w:lang w:val="ru-RU"/>
              </w:rPr>
              <w:t xml:space="preserve">      </w:t>
            </w:r>
            <w:r w:rsidRPr="00A75EDA">
              <w:rPr>
                <w:rFonts w:ascii="Times New Roman" w:hAnsi="Times New Roman" w:cs="Times New Roman"/>
                <w:b/>
                <w:color w:val="auto"/>
                <w:sz w:val="17"/>
                <w:szCs w:val="17"/>
                <w:lang w:val="ru-RU"/>
              </w:rPr>
              <w:t xml:space="preserve"> Прийняв:_______________________</w:t>
            </w:r>
          </w:p>
          <w:p w14:paraId="35F5C1F8"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p w14:paraId="301F0955" w14:textId="77777777" w:rsidR="0038761A" w:rsidRPr="00A75EDA" w:rsidRDefault="0038761A" w:rsidP="00ED74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17"/>
                <w:szCs w:val="17"/>
                <w:bdr w:val="none" w:sz="0" w:space="0" w:color="auto"/>
                <w:lang w:val="ru-RU"/>
              </w:rPr>
            </w:pPr>
            <w:r w:rsidRPr="00A75EDA">
              <w:rPr>
                <w:rFonts w:ascii="Times New Roman" w:eastAsia="Times New Roman" w:hAnsi="Times New Roman" w:cs="Times New Roman"/>
                <w:b/>
                <w:color w:val="auto"/>
                <w:sz w:val="17"/>
                <w:szCs w:val="17"/>
                <w:bdr w:val="none" w:sz="0" w:space="0" w:color="auto"/>
                <w:lang w:eastAsia="ru-RU"/>
              </w:rPr>
              <w:t>Замовник:                                                                                                          Підрядник:</w:t>
            </w:r>
          </w:p>
          <w:p w14:paraId="31B5CB3C" w14:textId="77777777" w:rsidR="0038761A" w:rsidRPr="00A75EDA" w:rsidRDefault="0038761A" w:rsidP="00ED74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17"/>
                <w:szCs w:val="17"/>
                <w:bdr w:val="none" w:sz="0" w:space="0" w:color="auto"/>
                <w:lang w:eastAsia="ru-RU"/>
              </w:rPr>
            </w:pPr>
            <w:r w:rsidRPr="00A75EDA">
              <w:rPr>
                <w:rFonts w:ascii="Times New Roman" w:eastAsia="Times New Roman" w:hAnsi="Times New Roman" w:cs="Times New Roman"/>
                <w:b/>
                <w:color w:val="auto"/>
                <w:sz w:val="17"/>
                <w:szCs w:val="17"/>
                <w:bdr w:val="none" w:sz="0" w:space="0" w:color="auto"/>
                <w:lang w:eastAsia="ru-RU"/>
              </w:rPr>
              <w:t>ПрАТ «</w:t>
            </w:r>
            <w:r w:rsidRPr="00A75EDA">
              <w:rPr>
                <w:rFonts w:ascii="Times New Roman" w:eastAsia="Times New Roman" w:hAnsi="Times New Roman" w:cs="Times New Roman"/>
                <w:b/>
                <w:caps/>
                <w:color w:val="auto"/>
                <w:sz w:val="17"/>
                <w:szCs w:val="17"/>
                <w:bdr w:val="none" w:sz="0" w:space="0" w:color="auto"/>
                <w:lang w:eastAsia="ru-RU"/>
              </w:rPr>
              <w:t>Фарлеп - Інвест</w:t>
            </w:r>
            <w:r w:rsidRPr="00A75EDA">
              <w:rPr>
                <w:rFonts w:ascii="Times New Roman" w:eastAsia="Times New Roman" w:hAnsi="Times New Roman" w:cs="Times New Roman"/>
                <w:b/>
                <w:color w:val="auto"/>
                <w:sz w:val="17"/>
                <w:szCs w:val="17"/>
                <w:bdr w:val="none" w:sz="0" w:space="0" w:color="auto"/>
                <w:lang w:eastAsia="ru-RU"/>
              </w:rPr>
              <w:t xml:space="preserve">»                                                                        </w:t>
            </w:r>
            <w:r w:rsidRPr="00A75EDA">
              <w:rPr>
                <w:rFonts w:ascii="Times New Roman" w:eastAsia="Times New Roman" w:hAnsi="Times New Roman" w:cs="Times New Roman"/>
                <w:color w:val="auto"/>
                <w:sz w:val="17"/>
                <w:szCs w:val="17"/>
                <w:bdr w:val="none" w:sz="0" w:space="0" w:color="auto"/>
                <w:lang w:eastAsia="ru-RU"/>
              </w:rPr>
              <w:t>_____________________________</w:t>
            </w:r>
          </w:p>
          <w:p w14:paraId="26428FF8" w14:textId="77777777" w:rsidR="0038761A" w:rsidRPr="00A75EDA" w:rsidRDefault="0038761A" w:rsidP="00ED74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17"/>
                <w:szCs w:val="17"/>
                <w:bdr w:val="none" w:sz="0" w:space="0" w:color="auto"/>
              </w:rPr>
            </w:pPr>
            <w:r w:rsidRPr="00A75EDA">
              <w:rPr>
                <w:rFonts w:ascii="Times New Roman" w:eastAsia="Times New Roman" w:hAnsi="Times New Roman" w:cs="Times New Roman"/>
                <w:color w:val="auto"/>
                <w:sz w:val="17"/>
                <w:szCs w:val="17"/>
                <w:bdr w:val="none" w:sz="0" w:space="0" w:color="auto"/>
                <w:lang w:eastAsia="ru-RU"/>
              </w:rPr>
              <w:t xml:space="preserve">                                                                                                                        </w:t>
            </w:r>
          </w:p>
          <w:p w14:paraId="6299E865" w14:textId="77777777" w:rsidR="0038761A" w:rsidRPr="00A75EDA" w:rsidRDefault="0038761A" w:rsidP="00ED7450">
            <w:pPr>
              <w:spacing w:after="0" w:line="240" w:lineRule="auto"/>
              <w:rPr>
                <w:rFonts w:ascii="Times New Roman" w:hAnsi="Times New Roman" w:cs="Times New Roman"/>
                <w:b/>
                <w:color w:val="auto"/>
                <w:sz w:val="17"/>
                <w:szCs w:val="17"/>
                <w:lang w:val="ru-RU"/>
              </w:rPr>
            </w:pPr>
            <w:r w:rsidRPr="00A75EDA">
              <w:rPr>
                <w:rFonts w:ascii="Times New Roman" w:eastAsia="Times New Roman" w:hAnsi="Times New Roman" w:cs="Times New Roman"/>
                <w:b/>
                <w:color w:val="auto"/>
                <w:sz w:val="17"/>
                <w:szCs w:val="17"/>
                <w:bdr w:val="none" w:sz="0" w:space="0" w:color="auto"/>
                <w:lang w:eastAsia="ru-RU"/>
              </w:rPr>
              <w:t>____________/_____________/                                                                       _______________/_____________</w:t>
            </w:r>
          </w:p>
          <w:p w14:paraId="45755996"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p w14:paraId="41FAA2BD"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p w14:paraId="4741FEEE"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p w14:paraId="49DDDB3C"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p w14:paraId="5F30606A" w14:textId="77777777" w:rsidR="0038761A" w:rsidRPr="00A75EDA" w:rsidRDefault="0038761A" w:rsidP="00ED7450">
            <w:pPr>
              <w:spacing w:after="0" w:line="240" w:lineRule="auto"/>
              <w:rPr>
                <w:rFonts w:ascii="Times New Roman" w:hAnsi="Times New Roman" w:cs="Times New Roman"/>
                <w:b/>
                <w:color w:val="auto"/>
                <w:sz w:val="17"/>
                <w:szCs w:val="17"/>
                <w:lang w:val="ru-RU"/>
              </w:rPr>
            </w:pPr>
          </w:p>
        </w:tc>
        <w:tc>
          <w:tcPr>
            <w:tcW w:w="604" w:type="dxa"/>
            <w:vAlign w:val="center"/>
            <w:hideMark/>
          </w:tcPr>
          <w:p w14:paraId="5DEFB79F" w14:textId="77777777" w:rsidR="0038761A" w:rsidRPr="00A75EDA" w:rsidRDefault="0038761A" w:rsidP="00ED7450">
            <w:pPr>
              <w:spacing w:after="0" w:line="240" w:lineRule="auto"/>
              <w:rPr>
                <w:rFonts w:ascii="Times New Roman" w:hAnsi="Times New Roman" w:cs="Times New Roman"/>
                <w:color w:val="auto"/>
                <w:sz w:val="17"/>
                <w:szCs w:val="17"/>
                <w:lang w:val="ru-RU"/>
              </w:rPr>
            </w:pPr>
          </w:p>
        </w:tc>
      </w:tr>
    </w:tbl>
    <w:p w14:paraId="17DDDB26" w14:textId="117B7E91" w:rsidR="0038761A" w:rsidRPr="00A75EDA" w:rsidRDefault="0038761A" w:rsidP="0038761A">
      <w:pPr>
        <w:spacing w:after="0" w:line="240" w:lineRule="auto"/>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687C180F" w14:textId="01B934DC"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0" w:lineRule="atLeast"/>
        <w:jc w:val="right"/>
        <w:rPr>
          <w:rFonts w:ascii="Times New Roman" w:eastAsia="Times New Roman" w:hAnsi="Times New Roman" w:cs="Times New Roman"/>
          <w:b/>
          <w:color w:val="auto"/>
          <w:sz w:val="17"/>
          <w:szCs w:val="17"/>
          <w:bdr w:val="none" w:sz="0" w:space="0" w:color="auto"/>
          <w:lang w:eastAsia="ru-RU"/>
        </w:rPr>
      </w:pPr>
      <w:r w:rsidRPr="00A75EDA">
        <w:rPr>
          <w:rFonts w:ascii="Times New Roman" w:eastAsia="Times New Roman" w:hAnsi="Times New Roman" w:cs="Times New Roman"/>
          <w:b/>
          <w:color w:val="auto"/>
          <w:sz w:val="17"/>
          <w:szCs w:val="17"/>
          <w:bdr w:val="none" w:sz="0" w:space="0" w:color="auto"/>
          <w:lang w:eastAsia="ru-RU"/>
        </w:rPr>
        <w:lastRenderedPageBreak/>
        <w:t xml:space="preserve">                              Додаток №9</w:t>
      </w:r>
    </w:p>
    <w:p w14:paraId="7BB3EF55" w14:textId="2AE09FBF"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0" w:lineRule="atLeast"/>
        <w:jc w:val="right"/>
        <w:rPr>
          <w:rFonts w:ascii="Times New Roman" w:eastAsia="Times New Roman" w:hAnsi="Times New Roman" w:cs="Times New Roman"/>
          <w:b/>
          <w:color w:val="auto"/>
          <w:sz w:val="17"/>
          <w:szCs w:val="17"/>
          <w:bdr w:val="none" w:sz="0" w:space="0" w:color="auto"/>
          <w:lang w:eastAsia="ru-RU"/>
        </w:rPr>
      </w:pPr>
    </w:p>
    <w:p w14:paraId="40F181B2" w14:textId="77777777" w:rsidR="0038761A" w:rsidRPr="00A75EDA" w:rsidRDefault="0038761A" w:rsidP="0038761A">
      <w:pPr>
        <w:pStyle w:val="a6"/>
        <w:spacing w:line="100" w:lineRule="atLeast"/>
        <w:jc w:val="center"/>
        <w:rPr>
          <w:b/>
          <w:caps/>
          <w:sz w:val="17"/>
          <w:szCs w:val="17"/>
        </w:rPr>
      </w:pPr>
    </w:p>
    <w:p w14:paraId="0C096036" w14:textId="77777777" w:rsidR="0038761A" w:rsidRPr="00A75EDA" w:rsidRDefault="0038761A" w:rsidP="0038761A">
      <w:pPr>
        <w:pStyle w:val="a6"/>
        <w:spacing w:line="100" w:lineRule="atLeast"/>
        <w:jc w:val="center"/>
        <w:rPr>
          <w:b/>
          <w:caps/>
          <w:sz w:val="17"/>
          <w:szCs w:val="17"/>
        </w:rPr>
      </w:pPr>
      <w:r w:rsidRPr="00A75EDA">
        <w:rPr>
          <w:b/>
          <w:caps/>
          <w:sz w:val="17"/>
          <w:szCs w:val="17"/>
        </w:rPr>
        <w:t xml:space="preserve">Особливі вимоги при виконанні робіт з підключення послуги ІР телефонії </w:t>
      </w:r>
    </w:p>
    <w:p w14:paraId="5EBCA339" w14:textId="77777777" w:rsidR="0038761A" w:rsidRPr="00A75EDA" w:rsidRDefault="0038761A" w:rsidP="0038761A">
      <w:pPr>
        <w:pStyle w:val="a6"/>
        <w:spacing w:line="100" w:lineRule="atLeast"/>
        <w:rPr>
          <w:b/>
          <w:caps/>
          <w:sz w:val="17"/>
          <w:szCs w:val="17"/>
        </w:rPr>
      </w:pPr>
    </w:p>
    <w:p w14:paraId="05CEB6F9" w14:textId="77777777" w:rsidR="0038761A" w:rsidRPr="00A75EDA" w:rsidRDefault="0038761A" w:rsidP="0038761A">
      <w:pPr>
        <w:jc w:val="both"/>
        <w:rPr>
          <w:rFonts w:ascii="Times New Roman" w:hAnsi="Times New Roman" w:cs="Times New Roman"/>
          <w:sz w:val="17"/>
          <w:szCs w:val="17"/>
        </w:rPr>
      </w:pPr>
      <w:r w:rsidRPr="00A75EDA">
        <w:rPr>
          <w:rFonts w:ascii="Times New Roman" w:hAnsi="Times New Roman" w:cs="Times New Roman"/>
          <w:sz w:val="17"/>
          <w:szCs w:val="17"/>
        </w:rPr>
        <w:tab/>
        <w:t>З метою забезпечення неможливості несанкціонованого доступу до клієнтського ІР обладнання (ІР шлюз, ІР телефон, інше), представник підрядника (далі - Підрядник), при виконанні робіт з підключення послуги ІР телефонії (</w:t>
      </w:r>
      <w:r w:rsidRPr="00A75EDA">
        <w:rPr>
          <w:rFonts w:ascii="Times New Roman" w:hAnsi="Times New Roman" w:cs="Times New Roman"/>
          <w:sz w:val="17"/>
          <w:szCs w:val="17"/>
          <w:lang w:val="en-US"/>
        </w:rPr>
        <w:t>VoIP</w:t>
      </w:r>
      <w:r w:rsidRPr="00A75EDA">
        <w:rPr>
          <w:rFonts w:ascii="Times New Roman" w:hAnsi="Times New Roman" w:cs="Times New Roman"/>
          <w:sz w:val="17"/>
          <w:szCs w:val="17"/>
        </w:rPr>
        <w:t>) повинен виконати такі дії:</w:t>
      </w:r>
      <w:r w:rsidRPr="00A75EDA">
        <w:rPr>
          <w:rFonts w:ascii="Times New Roman" w:hAnsi="Times New Roman" w:cs="Times New Roman"/>
          <w:sz w:val="17"/>
          <w:szCs w:val="17"/>
        </w:rPr>
        <w:tab/>
      </w:r>
    </w:p>
    <w:p w14:paraId="664E2C32" w14:textId="77777777" w:rsidR="0038761A" w:rsidRPr="00A75EDA" w:rsidRDefault="0038761A" w:rsidP="0038761A">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sz w:val="17"/>
          <w:szCs w:val="17"/>
          <w:lang w:val="uk-UA"/>
        </w:rPr>
      </w:pPr>
      <w:r w:rsidRPr="00A75EDA">
        <w:rPr>
          <w:sz w:val="17"/>
          <w:szCs w:val="17"/>
          <w:lang w:val="uk-UA"/>
        </w:rPr>
        <w:t>Отримавши наряд на установку/перенесення/зміну технології включення/додаткові роботи необхідно:</w:t>
      </w:r>
    </w:p>
    <w:p w14:paraId="60026DC7" w14:textId="77777777" w:rsidR="0038761A" w:rsidRPr="00A75EDA" w:rsidRDefault="0038761A" w:rsidP="0038761A">
      <w:pPr>
        <w:pStyle w:val="a8"/>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попередити абонента про необхідність його особистої присутності при виконанні робіт з налаштування ІР шлюзу та наявності при ньому документів підтверджуючих його особистість. Для фізичних осіб, обов’язкова присутність абонента, особи з якою укладено договір. Для юридичної особи, обов’язкова присутність уповноваженої особи абонента (далі -абонент), повноваження якої встановлені та завірені відповідно до вимог чинного законодавства. Якщо абонент не має можливості бути присутнім під час виконання робіт з налаштування ІР шлюзу, проведення робіт переноситься на інший погоджений з абонентом час. Про нову дату та час проведення робіт Підрядник повідомляє координатора Замовника.</w:t>
      </w:r>
    </w:p>
    <w:p w14:paraId="583A4F8C" w14:textId="77777777" w:rsidR="0038761A" w:rsidRPr="00A75EDA" w:rsidRDefault="0038761A" w:rsidP="0038761A">
      <w:pPr>
        <w:pStyle w:val="a8"/>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дізнатись у абонента про наявність у нього доступу до особового кабінету. У разі отримання від абонента інформації про відсутність у нього логіну та паролю доступу до особового кабінету, повідомити абонента, що роботи з установки послуги переносяться на час необхідний для доведення до нього ідентифікаційних даних доступу до особового кабінету</w:t>
      </w:r>
      <w:r w:rsidRPr="00A75EDA">
        <w:rPr>
          <w:sz w:val="17"/>
          <w:szCs w:val="17"/>
        </w:rPr>
        <w:t xml:space="preserve">. </w:t>
      </w:r>
      <w:r w:rsidRPr="00A75EDA">
        <w:rPr>
          <w:sz w:val="17"/>
          <w:szCs w:val="17"/>
          <w:lang w:val="uk-UA"/>
        </w:rPr>
        <w:t xml:space="preserve">Інформацію про відсутність у абонента доступу до особового кабінету Підрядник повідомляє координатору Замовника. </w:t>
      </w:r>
      <w:r w:rsidRPr="00A75EDA">
        <w:rPr>
          <w:sz w:val="17"/>
          <w:szCs w:val="17"/>
        </w:rPr>
        <w:t xml:space="preserve"> </w:t>
      </w:r>
    </w:p>
    <w:p w14:paraId="500A890C" w14:textId="77777777" w:rsidR="0038761A" w:rsidRPr="00A75EDA" w:rsidRDefault="0038761A" w:rsidP="0038761A">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sz w:val="17"/>
          <w:szCs w:val="17"/>
          <w:lang w:val="uk-UA"/>
        </w:rPr>
      </w:pPr>
      <w:r w:rsidRPr="00A75EDA">
        <w:rPr>
          <w:sz w:val="17"/>
          <w:szCs w:val="17"/>
          <w:lang w:val="uk-UA"/>
        </w:rPr>
        <w:t>Прибувши на об’єкт Підрядник має:</w:t>
      </w:r>
    </w:p>
    <w:p w14:paraId="3F386D5F" w14:textId="77777777" w:rsidR="0038761A" w:rsidRPr="00A75EDA" w:rsidRDefault="0038761A" w:rsidP="0038761A">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упевнитись, шляхом перегляду документів, що саме абонент присутній на об’єкті;</w:t>
      </w:r>
    </w:p>
    <w:p w14:paraId="72C8B172" w14:textId="77777777" w:rsidR="0038761A" w:rsidRPr="00A75EDA" w:rsidRDefault="0038761A" w:rsidP="0038761A">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здійснити фізичне підключення ІР шлюзу до лінії. При цьому слід дотримуватись правила, що ІР шлюз не можна підключати до лінії першим пристроєм. Шлюз повинен бути приєднаний до роутеру, модему, ONT, інше. Схема підключення зображена на рисунку нижче:</w:t>
      </w:r>
    </w:p>
    <w:p w14:paraId="184C5DC0" w14:textId="77777777" w:rsidR="0038761A" w:rsidRPr="00A75EDA" w:rsidRDefault="0038761A" w:rsidP="0038761A">
      <w:pPr>
        <w:pStyle w:val="a8"/>
        <w:ind w:left="851"/>
        <w:jc w:val="both"/>
        <w:rPr>
          <w:sz w:val="17"/>
          <w:szCs w:val="17"/>
          <w:lang w:val="uk-UA"/>
        </w:rPr>
      </w:pPr>
      <w:r w:rsidRPr="00A75EDA">
        <w:rPr>
          <w:sz w:val="17"/>
          <w:szCs w:val="17"/>
          <w:lang w:val="uk-UA"/>
        </w:rPr>
        <w:object w:dxaOrig="7636" w:dyaOrig="1876" w14:anchorId="586FF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78.75pt" o:ole="">
            <v:imagedata r:id="rId11" o:title=""/>
          </v:shape>
          <o:OLEObject Type="Embed" ProgID="Visio.Drawing.15" ShapeID="_x0000_i1025" DrawAspect="Content" ObjectID="_1716211800" r:id="rId12"/>
        </w:object>
      </w:r>
    </w:p>
    <w:p w14:paraId="44B541A0" w14:textId="77777777" w:rsidR="0038761A" w:rsidRPr="00A75EDA" w:rsidRDefault="0038761A" w:rsidP="0038761A">
      <w:pPr>
        <w:pStyle w:val="a8"/>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851" w:hanging="283"/>
        <w:jc w:val="both"/>
        <w:rPr>
          <w:sz w:val="17"/>
          <w:szCs w:val="17"/>
          <w:lang w:val="uk-UA"/>
        </w:rPr>
      </w:pPr>
      <w:r w:rsidRPr="00A75EDA">
        <w:rPr>
          <w:sz w:val="17"/>
          <w:szCs w:val="17"/>
          <w:lang w:val="uk-UA"/>
        </w:rPr>
        <w:t>попросити абонента отримати з його особового кабінету інформацію про Логін та Пароль доступу до обладнання (software switch) Замовника. При цьому Логін та Пароль повинен залишатись відомим лише абоненту;</w:t>
      </w:r>
    </w:p>
    <w:p w14:paraId="78A37DC6" w14:textId="77777777" w:rsidR="0038761A" w:rsidRPr="00A75EDA" w:rsidRDefault="0038761A" w:rsidP="0038761A">
      <w:pPr>
        <w:pStyle w:val="a8"/>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851" w:hanging="283"/>
        <w:jc w:val="both"/>
        <w:rPr>
          <w:sz w:val="17"/>
          <w:szCs w:val="17"/>
          <w:lang w:val="uk-UA"/>
        </w:rPr>
      </w:pPr>
      <w:r w:rsidRPr="00A75EDA">
        <w:rPr>
          <w:sz w:val="17"/>
          <w:szCs w:val="17"/>
          <w:lang w:val="uk-UA"/>
        </w:rPr>
        <w:t>здійснити настройку ІР шлюзу. При цьому всі Логіни та Паролі повинні бути внесені до ІР шлюзу руками абонента, без допомоги Підрядника. Логін та Пароль доступу до обладнання абонент отримує самостійно з особового кабінету. Логін та Пароль доступу до ІР шлюзу абонент визначає самостійно керуючись правилом, що Логін та Пароль повинен складати не менше 12 символів, сам Пароль повинен мати мінімум одну головну букву, мінімум одну цифру;</w:t>
      </w:r>
    </w:p>
    <w:p w14:paraId="331D0F4A" w14:textId="77777777" w:rsidR="0038761A" w:rsidRPr="00A75EDA" w:rsidRDefault="0038761A" w:rsidP="0038761A">
      <w:pPr>
        <w:pStyle w:val="a8"/>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851" w:hanging="283"/>
        <w:jc w:val="both"/>
        <w:rPr>
          <w:sz w:val="17"/>
          <w:szCs w:val="17"/>
          <w:lang w:val="uk-UA"/>
        </w:rPr>
      </w:pPr>
      <w:r w:rsidRPr="00A75EDA">
        <w:rPr>
          <w:sz w:val="17"/>
          <w:szCs w:val="17"/>
          <w:lang w:val="uk-UA"/>
        </w:rPr>
        <w:t xml:space="preserve">інші настройки ІР шлюзу Підрядник проводить самостійно. При цьому особливу увагу треба приділити встановленню заборони віддаленого адміністрування ІР шлюзу. </w:t>
      </w:r>
    </w:p>
    <w:p w14:paraId="7CE0552F" w14:textId="77777777" w:rsidR="0038761A" w:rsidRPr="00A75EDA" w:rsidRDefault="0038761A" w:rsidP="0038761A">
      <w:pPr>
        <w:pStyle w:val="a8"/>
        <w:ind w:left="851"/>
        <w:jc w:val="both"/>
        <w:rPr>
          <w:sz w:val="17"/>
          <w:szCs w:val="17"/>
          <w:lang w:val="uk-UA"/>
        </w:rPr>
      </w:pPr>
    </w:p>
    <w:p w14:paraId="4530DAF8" w14:textId="77777777" w:rsidR="0038761A" w:rsidRPr="00A75EDA" w:rsidRDefault="0038761A" w:rsidP="0038761A">
      <w:pPr>
        <w:pStyle w:val="a8"/>
        <w:ind w:left="851"/>
        <w:jc w:val="both"/>
        <w:rPr>
          <w:sz w:val="17"/>
          <w:szCs w:val="17"/>
          <w:lang w:val="uk-UA"/>
        </w:rPr>
      </w:pPr>
      <w:r w:rsidRPr="00A75EDA">
        <w:rPr>
          <w:sz w:val="17"/>
          <w:szCs w:val="17"/>
          <w:lang w:val="uk-UA"/>
        </w:rPr>
        <w:t>Обов’язково необхідно:</w:t>
      </w:r>
    </w:p>
    <w:p w14:paraId="7E4D2F56" w14:textId="77777777" w:rsidR="0038761A" w:rsidRPr="00A75EDA" w:rsidRDefault="0038761A" w:rsidP="0038761A">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sz w:val="17"/>
          <w:szCs w:val="17"/>
          <w:lang w:val="uk-UA"/>
        </w:rPr>
      </w:pPr>
      <w:r w:rsidRPr="00A75EDA">
        <w:rPr>
          <w:sz w:val="17"/>
          <w:szCs w:val="17"/>
          <w:lang w:val="uk-UA"/>
        </w:rPr>
        <w:t xml:space="preserve">заборонити доступ по </w:t>
      </w:r>
      <w:r w:rsidRPr="00A75EDA">
        <w:rPr>
          <w:sz w:val="17"/>
          <w:szCs w:val="17"/>
          <w:lang w:val="en-US"/>
        </w:rPr>
        <w:t>Telnet</w:t>
      </w:r>
      <w:r w:rsidRPr="00A75EDA">
        <w:rPr>
          <w:sz w:val="17"/>
          <w:szCs w:val="17"/>
          <w:lang w:val="uk-UA"/>
        </w:rPr>
        <w:t xml:space="preserve"> </w:t>
      </w:r>
      <w:r w:rsidRPr="00A75EDA">
        <w:rPr>
          <w:sz w:val="17"/>
          <w:szCs w:val="17"/>
          <w:lang w:val="en-US"/>
        </w:rPr>
        <w:t>Service</w:t>
      </w:r>
      <w:r w:rsidRPr="00A75EDA">
        <w:rPr>
          <w:sz w:val="17"/>
          <w:szCs w:val="17"/>
          <w:lang w:val="uk-UA"/>
        </w:rPr>
        <w:t>;</w:t>
      </w:r>
    </w:p>
    <w:p w14:paraId="721DEEE0" w14:textId="77777777" w:rsidR="0038761A" w:rsidRPr="00A75EDA" w:rsidRDefault="0038761A" w:rsidP="0038761A">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sz w:val="17"/>
          <w:szCs w:val="17"/>
          <w:lang w:val="uk-UA"/>
        </w:rPr>
      </w:pPr>
      <w:r w:rsidRPr="00A75EDA">
        <w:rPr>
          <w:sz w:val="17"/>
          <w:szCs w:val="17"/>
          <w:lang w:val="uk-UA"/>
        </w:rPr>
        <w:t xml:space="preserve">заборонити вхідний доступ до Веб-консолі; </w:t>
      </w:r>
    </w:p>
    <w:p w14:paraId="0161F24D" w14:textId="77777777" w:rsidR="0038761A" w:rsidRPr="00A75EDA" w:rsidRDefault="0038761A" w:rsidP="0038761A">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sz w:val="17"/>
          <w:szCs w:val="17"/>
          <w:lang w:val="uk-UA"/>
        </w:rPr>
      </w:pPr>
      <w:r w:rsidRPr="00A75EDA">
        <w:rPr>
          <w:sz w:val="17"/>
          <w:szCs w:val="17"/>
          <w:lang w:val="uk-UA"/>
        </w:rPr>
        <w:t xml:space="preserve">заборонити вхідні </w:t>
      </w:r>
      <w:r w:rsidRPr="00A75EDA">
        <w:rPr>
          <w:sz w:val="17"/>
          <w:szCs w:val="17"/>
          <w:lang w:val="en-US"/>
        </w:rPr>
        <w:t>SNMP</w:t>
      </w:r>
      <w:r w:rsidRPr="00A75EDA">
        <w:rPr>
          <w:sz w:val="17"/>
          <w:szCs w:val="17"/>
          <w:lang w:val="uk-UA"/>
        </w:rPr>
        <w:t xml:space="preserve">, </w:t>
      </w:r>
      <w:r w:rsidRPr="00A75EDA">
        <w:rPr>
          <w:sz w:val="17"/>
          <w:szCs w:val="17"/>
          <w:lang w:val="en-US"/>
        </w:rPr>
        <w:t>ICMP</w:t>
      </w:r>
      <w:r w:rsidRPr="00A75EDA">
        <w:rPr>
          <w:sz w:val="17"/>
          <w:szCs w:val="17"/>
          <w:lang w:val="uk-UA"/>
        </w:rPr>
        <w:t xml:space="preserve"> та </w:t>
      </w:r>
      <w:r w:rsidRPr="00A75EDA">
        <w:rPr>
          <w:sz w:val="17"/>
          <w:szCs w:val="17"/>
          <w:lang w:val="en-US"/>
        </w:rPr>
        <w:t>UDF</w:t>
      </w:r>
      <w:r w:rsidRPr="00A75EDA">
        <w:rPr>
          <w:sz w:val="17"/>
          <w:szCs w:val="17"/>
          <w:lang w:val="uk-UA"/>
        </w:rPr>
        <w:t xml:space="preserve"> </w:t>
      </w:r>
      <w:r w:rsidRPr="00A75EDA">
        <w:rPr>
          <w:sz w:val="17"/>
          <w:szCs w:val="17"/>
          <w:lang w:val="en-US"/>
        </w:rPr>
        <w:t>Traceroute</w:t>
      </w:r>
      <w:r w:rsidRPr="00A75EDA">
        <w:rPr>
          <w:sz w:val="17"/>
          <w:szCs w:val="17"/>
          <w:lang w:val="uk-UA"/>
        </w:rPr>
        <w:t xml:space="preserve"> запити;</w:t>
      </w:r>
    </w:p>
    <w:p w14:paraId="25992F3E" w14:textId="77777777" w:rsidR="0038761A" w:rsidRPr="00A75EDA" w:rsidRDefault="0038761A" w:rsidP="0038761A">
      <w:pPr>
        <w:pStyle w:val="a8"/>
        <w:spacing w:after="160" w:line="259" w:lineRule="auto"/>
        <w:ind w:left="0" w:firstLine="851"/>
        <w:contextualSpacing/>
        <w:jc w:val="both"/>
        <w:rPr>
          <w:sz w:val="17"/>
          <w:szCs w:val="17"/>
          <w:lang w:val="uk-UA"/>
        </w:rPr>
      </w:pPr>
    </w:p>
    <w:p w14:paraId="00B62B01" w14:textId="77777777" w:rsidR="0038761A" w:rsidRPr="00A75EDA" w:rsidRDefault="0038761A" w:rsidP="0038761A">
      <w:pPr>
        <w:pStyle w:val="a8"/>
        <w:spacing w:after="160" w:line="259" w:lineRule="auto"/>
        <w:ind w:left="0" w:firstLine="851"/>
        <w:contextualSpacing/>
        <w:jc w:val="both"/>
        <w:rPr>
          <w:sz w:val="17"/>
          <w:szCs w:val="17"/>
          <w:lang w:val="uk-UA"/>
        </w:rPr>
      </w:pPr>
      <w:r w:rsidRPr="00A75EDA">
        <w:rPr>
          <w:sz w:val="17"/>
          <w:szCs w:val="17"/>
          <w:lang w:val="uk-UA"/>
        </w:rPr>
        <w:t xml:space="preserve">Приклад встановлення заборони віддаленого адміністрування на прикладі ІР шлюзу </w:t>
      </w:r>
      <w:r w:rsidRPr="00A75EDA">
        <w:rPr>
          <w:sz w:val="17"/>
          <w:szCs w:val="17"/>
          <w:lang w:val="en-US"/>
        </w:rPr>
        <w:t>Audio</w:t>
      </w:r>
      <w:r w:rsidRPr="00A75EDA">
        <w:rPr>
          <w:sz w:val="17"/>
          <w:szCs w:val="17"/>
          <w:lang w:val="uk-UA"/>
        </w:rPr>
        <w:t xml:space="preserve"> </w:t>
      </w:r>
      <w:r w:rsidRPr="00A75EDA">
        <w:rPr>
          <w:sz w:val="17"/>
          <w:szCs w:val="17"/>
          <w:lang w:val="en-US"/>
        </w:rPr>
        <w:t>Codes</w:t>
      </w:r>
      <w:r w:rsidRPr="00A75EDA">
        <w:rPr>
          <w:sz w:val="17"/>
          <w:szCs w:val="17"/>
        </w:rPr>
        <w:t xml:space="preserve"> </w:t>
      </w:r>
      <w:r w:rsidRPr="00A75EDA">
        <w:rPr>
          <w:sz w:val="17"/>
          <w:szCs w:val="17"/>
          <w:lang w:val="en-US"/>
        </w:rPr>
        <w:t>MP</w:t>
      </w:r>
      <w:r w:rsidRPr="00A75EDA">
        <w:rPr>
          <w:sz w:val="17"/>
          <w:szCs w:val="17"/>
        </w:rPr>
        <w:t xml:space="preserve">-202 </w:t>
      </w:r>
      <w:r w:rsidRPr="00A75EDA">
        <w:rPr>
          <w:sz w:val="17"/>
          <w:szCs w:val="17"/>
          <w:lang w:val="uk-UA"/>
        </w:rPr>
        <w:t>наведено на малюнку нижче.</w:t>
      </w:r>
    </w:p>
    <w:p w14:paraId="679C7D4C" w14:textId="77777777" w:rsidR="0038761A" w:rsidRPr="00A75EDA" w:rsidRDefault="0038761A" w:rsidP="0038761A">
      <w:pPr>
        <w:rPr>
          <w:rFonts w:ascii="Times New Roman" w:hAnsi="Times New Roman" w:cs="Times New Roman"/>
          <w:sz w:val="17"/>
          <w:szCs w:val="17"/>
        </w:rPr>
      </w:pPr>
      <w:r w:rsidRPr="00A75EDA">
        <w:rPr>
          <w:rFonts w:ascii="Times New Roman" w:hAnsi="Times New Roman" w:cs="Times New Roman"/>
          <w:noProof/>
          <w:sz w:val="17"/>
          <w:szCs w:val="17"/>
          <w:lang w:val="ru-RU" w:eastAsia="ru-RU"/>
        </w:rPr>
        <w:drawing>
          <wp:inline distT="0" distB="0" distL="0" distR="0" wp14:anchorId="6AF9A5AB" wp14:editId="0655796D">
            <wp:extent cx="6298432" cy="2661735"/>
            <wp:effectExtent l="0" t="0" r="7620" b="5715"/>
            <wp:docPr id="4" name="Рисунок 4" descr="C:\moy\IPтелефония\Описание\AudioCodes MP-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y\IPтелефония\Описание\AudioCodes MP-2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7136" cy="2669639"/>
                    </a:xfrm>
                    <a:prstGeom prst="rect">
                      <a:avLst/>
                    </a:prstGeom>
                    <a:noFill/>
                    <a:ln>
                      <a:noFill/>
                    </a:ln>
                  </pic:spPr>
                </pic:pic>
              </a:graphicData>
            </a:graphic>
          </wp:inline>
        </w:drawing>
      </w:r>
    </w:p>
    <w:p w14:paraId="797FAA15" w14:textId="77777777" w:rsidR="0038761A" w:rsidRPr="00A75EDA" w:rsidRDefault="0038761A" w:rsidP="0038761A">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по завершенню налаштувань ІР шлюзу, запропонувати абоненту здійснити активацію послуги в особовому кабінеті абонента або здійснити активацію самостійно через </w:t>
      </w:r>
      <w:r w:rsidRPr="00A75EDA">
        <w:rPr>
          <w:sz w:val="17"/>
          <w:szCs w:val="17"/>
          <w:lang w:val="en-US"/>
        </w:rPr>
        <w:t>IVR</w:t>
      </w:r>
      <w:r w:rsidRPr="00A75EDA">
        <w:rPr>
          <w:sz w:val="17"/>
          <w:szCs w:val="17"/>
          <w:lang w:val="uk-UA"/>
        </w:rPr>
        <w:t xml:space="preserve"> шляхом набору короткого номеру 170 і керуючись голосовими підказками;</w:t>
      </w:r>
    </w:p>
    <w:p w14:paraId="31ACD0AE" w14:textId="77777777" w:rsidR="0038761A" w:rsidRPr="00A75EDA" w:rsidRDefault="0038761A" w:rsidP="0038761A">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rPr>
      </w:pPr>
      <w:r w:rsidRPr="00A75EDA">
        <w:rPr>
          <w:sz w:val="17"/>
          <w:szCs w:val="17"/>
          <w:lang w:val="uk-UA"/>
        </w:rPr>
        <w:t>після активації послуги здійснити перевірку працездатності послуги та повідомити представника Замовника про завершення робіт;</w:t>
      </w:r>
    </w:p>
    <w:p w14:paraId="4DCE7029" w14:textId="77777777" w:rsidR="0038761A" w:rsidRPr="00A75EDA" w:rsidRDefault="0038761A" w:rsidP="0038761A">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після перевірки працездатності послуги підписати у абонента наряд, який одночасно є і Актом прийому-передачі обладнання. У разі установки послуги юридичній особі, завірити підпис абонента печаткою.</w:t>
      </w:r>
    </w:p>
    <w:p w14:paraId="03B1C3A4" w14:textId="77777777" w:rsidR="0038761A" w:rsidRPr="00A75EDA" w:rsidRDefault="0038761A" w:rsidP="0038761A">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sz w:val="17"/>
          <w:szCs w:val="17"/>
          <w:lang w:val="uk-UA"/>
        </w:rPr>
      </w:pPr>
      <w:r w:rsidRPr="00A75EDA">
        <w:rPr>
          <w:sz w:val="17"/>
          <w:szCs w:val="17"/>
          <w:lang w:val="uk-UA"/>
        </w:rPr>
        <w:lastRenderedPageBreak/>
        <w:t xml:space="preserve">Протягом усього часу виконання робіт Підрядник повинен бути ввічливим і уважним до абонента. Уникати конфліктів і не вступати в суперечки. Інформувати абонента про особливості функціонування та експлуатацію обладнання, що встановлюється. Роз’яснити абоненту необхідність тримання в таємниці Логінів та Паролів і необхідність їх власноручного вводу до ІР шлюзу. Наголосити на важливості підключення </w:t>
      </w:r>
      <w:r w:rsidRPr="00A75EDA">
        <w:rPr>
          <w:sz w:val="17"/>
          <w:szCs w:val="17"/>
          <w:lang w:val="en-US"/>
        </w:rPr>
        <w:t>IP</w:t>
      </w:r>
      <w:r w:rsidRPr="00A75EDA">
        <w:rPr>
          <w:sz w:val="17"/>
          <w:szCs w:val="17"/>
          <w:lang w:val="uk-UA"/>
        </w:rPr>
        <w:t xml:space="preserve"> шлюзу не першим пристроєм до лінії.</w:t>
      </w:r>
    </w:p>
    <w:p w14:paraId="55AB2FE3" w14:textId="77777777" w:rsidR="0038761A" w:rsidRPr="00A75EDA" w:rsidRDefault="0038761A" w:rsidP="0038761A">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sz w:val="17"/>
          <w:szCs w:val="17"/>
          <w:lang w:val="uk-UA"/>
        </w:rPr>
      </w:pPr>
      <w:r w:rsidRPr="00A75EDA">
        <w:rPr>
          <w:sz w:val="17"/>
          <w:szCs w:val="17"/>
          <w:lang w:val="uk-UA"/>
        </w:rPr>
        <w:t>По звершенню робіт подякувати абоненту за вибір послуг від ВЕГИ.</w:t>
      </w:r>
    </w:p>
    <w:p w14:paraId="2358F1FB" w14:textId="77777777" w:rsidR="0038761A" w:rsidRPr="00A75EDA" w:rsidRDefault="0038761A" w:rsidP="0038761A">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sz w:val="17"/>
          <w:szCs w:val="17"/>
          <w:lang w:val="uk-UA"/>
        </w:rPr>
      </w:pPr>
      <w:r w:rsidRPr="00A75EDA">
        <w:rPr>
          <w:sz w:val="17"/>
          <w:szCs w:val="17"/>
          <w:lang w:val="uk-UA"/>
        </w:rPr>
        <w:t>Зразки налаштувань ІР шлюзів, які використовуються на мережі Замовника приводяться у додатках:</w:t>
      </w:r>
    </w:p>
    <w:p w14:paraId="2647EDD9"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w:t>
      </w:r>
      <w:r w:rsidRPr="00A75EDA">
        <w:rPr>
          <w:sz w:val="17"/>
          <w:szCs w:val="17"/>
          <w:lang w:val="en-US"/>
        </w:rPr>
        <w:t>Audio</w:t>
      </w:r>
      <w:r w:rsidRPr="00A75EDA">
        <w:rPr>
          <w:sz w:val="17"/>
          <w:szCs w:val="17"/>
          <w:lang w:val="uk-UA"/>
        </w:rPr>
        <w:t xml:space="preserve"> </w:t>
      </w:r>
      <w:r w:rsidRPr="00A75EDA">
        <w:rPr>
          <w:sz w:val="17"/>
          <w:szCs w:val="17"/>
          <w:lang w:val="en-US"/>
        </w:rPr>
        <w:t>Codes</w:t>
      </w:r>
      <w:r w:rsidRPr="00A75EDA">
        <w:rPr>
          <w:sz w:val="17"/>
          <w:szCs w:val="17"/>
          <w:lang w:val="uk-UA"/>
        </w:rPr>
        <w:t xml:space="preserve"> </w:t>
      </w:r>
      <w:r w:rsidRPr="00A75EDA">
        <w:rPr>
          <w:sz w:val="17"/>
          <w:szCs w:val="17"/>
          <w:lang w:val="en-US"/>
        </w:rPr>
        <w:t>MP</w:t>
      </w:r>
      <w:r w:rsidRPr="00A75EDA">
        <w:rPr>
          <w:sz w:val="17"/>
          <w:szCs w:val="17"/>
          <w:lang w:val="uk-UA"/>
        </w:rPr>
        <w:t>202 В 2</w:t>
      </w:r>
      <w:r w:rsidRPr="00A75EDA">
        <w:rPr>
          <w:sz w:val="17"/>
          <w:szCs w:val="17"/>
          <w:lang w:val="en-US"/>
        </w:rPr>
        <w:t>FXS</w:t>
      </w:r>
    </w:p>
    <w:p w14:paraId="307C5222"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w:t>
      </w:r>
      <w:r w:rsidRPr="00A75EDA">
        <w:rPr>
          <w:sz w:val="17"/>
          <w:szCs w:val="17"/>
          <w:lang w:val="en-US"/>
        </w:rPr>
        <w:t>Audio</w:t>
      </w:r>
      <w:r w:rsidRPr="00A75EDA">
        <w:rPr>
          <w:sz w:val="17"/>
          <w:szCs w:val="17"/>
          <w:lang w:val="uk-UA"/>
        </w:rPr>
        <w:t xml:space="preserve"> </w:t>
      </w:r>
      <w:r w:rsidRPr="00A75EDA">
        <w:rPr>
          <w:sz w:val="17"/>
          <w:szCs w:val="17"/>
          <w:lang w:val="en-US"/>
        </w:rPr>
        <w:t>Codes</w:t>
      </w:r>
      <w:r w:rsidRPr="00A75EDA">
        <w:rPr>
          <w:sz w:val="17"/>
          <w:szCs w:val="17"/>
          <w:lang w:val="uk-UA"/>
        </w:rPr>
        <w:t xml:space="preserve"> </w:t>
      </w:r>
      <w:r w:rsidRPr="00A75EDA">
        <w:rPr>
          <w:sz w:val="17"/>
          <w:szCs w:val="17"/>
          <w:lang w:val="en-US"/>
        </w:rPr>
        <w:t>MP</w:t>
      </w:r>
      <w:r w:rsidRPr="00A75EDA">
        <w:rPr>
          <w:sz w:val="17"/>
          <w:szCs w:val="17"/>
          <w:lang w:val="uk-UA"/>
        </w:rPr>
        <w:t>202 2</w:t>
      </w:r>
      <w:r w:rsidRPr="00A75EDA">
        <w:rPr>
          <w:sz w:val="17"/>
          <w:szCs w:val="17"/>
          <w:lang w:val="en-US"/>
        </w:rPr>
        <w:t>FXS</w:t>
      </w:r>
      <w:r w:rsidRPr="00A75EDA">
        <w:rPr>
          <w:sz w:val="17"/>
          <w:szCs w:val="17"/>
          <w:lang w:val="uk-UA"/>
        </w:rPr>
        <w:t>/2</w:t>
      </w:r>
      <w:r w:rsidRPr="00A75EDA">
        <w:rPr>
          <w:sz w:val="17"/>
          <w:szCs w:val="17"/>
          <w:lang w:val="en-US"/>
        </w:rPr>
        <w:t>RG</w:t>
      </w:r>
      <w:r w:rsidRPr="00A75EDA">
        <w:rPr>
          <w:sz w:val="17"/>
          <w:szCs w:val="17"/>
          <w:lang w:val="uk-UA"/>
        </w:rPr>
        <w:t>45</w:t>
      </w:r>
    </w:p>
    <w:p w14:paraId="2C67B3F3"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D-link  </w:t>
      </w:r>
      <w:r w:rsidRPr="00A75EDA">
        <w:rPr>
          <w:sz w:val="17"/>
          <w:szCs w:val="17"/>
          <w:lang w:val="en-US"/>
        </w:rPr>
        <w:t>DVG</w:t>
      </w:r>
      <w:r w:rsidRPr="00A75EDA">
        <w:rPr>
          <w:sz w:val="17"/>
          <w:szCs w:val="17"/>
          <w:lang w:val="uk-UA"/>
        </w:rPr>
        <w:t xml:space="preserve"> 5004S </w:t>
      </w:r>
    </w:p>
    <w:p w14:paraId="216F43B3"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D-link </w:t>
      </w:r>
      <w:r w:rsidRPr="00A75EDA">
        <w:rPr>
          <w:sz w:val="17"/>
          <w:szCs w:val="17"/>
          <w:lang w:val="en-US"/>
        </w:rPr>
        <w:t>DVG</w:t>
      </w:r>
      <w:r w:rsidRPr="00A75EDA">
        <w:rPr>
          <w:sz w:val="17"/>
          <w:szCs w:val="17"/>
          <w:lang w:val="uk-UA"/>
        </w:rPr>
        <w:t xml:space="preserve"> 5402</w:t>
      </w:r>
      <w:r w:rsidRPr="00A75EDA">
        <w:rPr>
          <w:sz w:val="17"/>
          <w:szCs w:val="17"/>
          <w:lang w:val="en-US"/>
        </w:rPr>
        <w:t>SP</w:t>
      </w:r>
    </w:p>
    <w:p w14:paraId="4484FC60"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D-link </w:t>
      </w:r>
      <w:r w:rsidRPr="00A75EDA">
        <w:rPr>
          <w:sz w:val="17"/>
          <w:szCs w:val="17"/>
          <w:lang w:val="en-US"/>
        </w:rPr>
        <w:t>DVG</w:t>
      </w:r>
      <w:r w:rsidRPr="00A75EDA">
        <w:rPr>
          <w:sz w:val="17"/>
          <w:szCs w:val="17"/>
          <w:lang w:val="uk-UA"/>
        </w:rPr>
        <w:t xml:space="preserve"> 5112S</w:t>
      </w:r>
    </w:p>
    <w:p w14:paraId="3CD2BA41"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w:t>
      </w:r>
      <w:r w:rsidRPr="00A75EDA">
        <w:rPr>
          <w:sz w:val="17"/>
          <w:szCs w:val="17"/>
          <w:lang w:val="en-US"/>
        </w:rPr>
        <w:t>Grandstream</w:t>
      </w:r>
      <w:r w:rsidRPr="00A75EDA">
        <w:rPr>
          <w:sz w:val="17"/>
          <w:szCs w:val="17"/>
          <w:lang w:val="uk-UA"/>
        </w:rPr>
        <w:t xml:space="preserve"> </w:t>
      </w:r>
      <w:r w:rsidRPr="00A75EDA">
        <w:rPr>
          <w:sz w:val="17"/>
          <w:szCs w:val="17"/>
          <w:lang w:val="en-US"/>
        </w:rPr>
        <w:t>HT</w:t>
      </w:r>
      <w:r w:rsidRPr="00A75EDA">
        <w:rPr>
          <w:sz w:val="17"/>
          <w:szCs w:val="17"/>
          <w:lang w:val="uk-UA"/>
        </w:rPr>
        <w:t xml:space="preserve"> 818</w:t>
      </w:r>
    </w:p>
    <w:p w14:paraId="7B401F1C"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w:t>
      </w:r>
      <w:r w:rsidRPr="00A75EDA">
        <w:rPr>
          <w:sz w:val="17"/>
          <w:szCs w:val="17"/>
          <w:lang w:val="en-US"/>
        </w:rPr>
        <w:t>Grandstream</w:t>
      </w:r>
      <w:r w:rsidRPr="00A75EDA">
        <w:rPr>
          <w:sz w:val="17"/>
          <w:szCs w:val="17"/>
          <w:lang w:val="uk-UA"/>
        </w:rPr>
        <w:t xml:space="preserve"> </w:t>
      </w:r>
      <w:r w:rsidRPr="00A75EDA">
        <w:rPr>
          <w:sz w:val="17"/>
          <w:szCs w:val="17"/>
          <w:lang w:val="en-US"/>
        </w:rPr>
        <w:t>HT</w:t>
      </w:r>
      <w:r w:rsidRPr="00A75EDA">
        <w:rPr>
          <w:sz w:val="17"/>
          <w:szCs w:val="17"/>
          <w:lang w:val="uk-UA"/>
        </w:rPr>
        <w:t xml:space="preserve"> 704</w:t>
      </w:r>
    </w:p>
    <w:p w14:paraId="65F66AA8" w14:textId="77777777" w:rsidR="0038761A" w:rsidRPr="00A75EDA" w:rsidRDefault="0038761A" w:rsidP="0038761A">
      <w:pPr>
        <w:pStyle w:val="a8"/>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sz w:val="17"/>
          <w:szCs w:val="17"/>
          <w:lang w:val="uk-UA"/>
        </w:rPr>
      </w:pPr>
      <w:r w:rsidRPr="00A75EDA">
        <w:rPr>
          <w:sz w:val="17"/>
          <w:szCs w:val="17"/>
          <w:lang w:val="uk-UA"/>
        </w:rPr>
        <w:t xml:space="preserve">зразок налаштування ІР шлюзу </w:t>
      </w:r>
      <w:r w:rsidRPr="00A75EDA">
        <w:rPr>
          <w:sz w:val="17"/>
          <w:szCs w:val="17"/>
        </w:rPr>
        <w:t>Grandstream</w:t>
      </w:r>
      <w:r w:rsidRPr="00A75EDA">
        <w:rPr>
          <w:sz w:val="17"/>
          <w:szCs w:val="17"/>
          <w:lang w:val="uk-UA"/>
        </w:rPr>
        <w:t xml:space="preserve">  </w:t>
      </w:r>
      <w:r w:rsidRPr="00A75EDA">
        <w:rPr>
          <w:sz w:val="17"/>
          <w:szCs w:val="17"/>
          <w:lang w:val="en-US"/>
        </w:rPr>
        <w:t>HT</w:t>
      </w:r>
      <w:r w:rsidRPr="00A75EDA">
        <w:rPr>
          <w:sz w:val="17"/>
          <w:szCs w:val="17"/>
          <w:lang w:val="uk-UA"/>
        </w:rPr>
        <w:t xml:space="preserve"> 702</w:t>
      </w:r>
    </w:p>
    <w:p w14:paraId="3966A80B" w14:textId="77777777" w:rsidR="0038761A" w:rsidRPr="00A75EDA" w:rsidRDefault="0038761A" w:rsidP="0038761A">
      <w:pPr>
        <w:pStyle w:val="a8"/>
        <w:pBdr>
          <w:top w:val="none" w:sz="0" w:space="0" w:color="auto"/>
          <w:left w:val="none" w:sz="0" w:space="0" w:color="auto"/>
          <w:bottom w:val="none" w:sz="0" w:space="0" w:color="auto"/>
          <w:right w:val="none" w:sz="0" w:space="0" w:color="auto"/>
          <w:between w:val="none" w:sz="0" w:space="0" w:color="auto"/>
          <w:bar w:val="none" w:sz="0" w:color="auto"/>
        </w:pBdr>
        <w:ind w:left="1428"/>
        <w:jc w:val="both"/>
        <w:rPr>
          <w:sz w:val="17"/>
          <w:szCs w:val="17"/>
          <w:lang w:val="uk-UA"/>
        </w:rPr>
      </w:pPr>
    </w:p>
    <w:p w14:paraId="32496EE3" w14:textId="77777777" w:rsidR="0038761A" w:rsidRPr="00A75EDA" w:rsidRDefault="0038761A" w:rsidP="0038761A">
      <w:pPr>
        <w:spacing w:after="0" w:line="240" w:lineRule="auto"/>
        <w:rPr>
          <w:rFonts w:ascii="Times New Roman" w:hAnsi="Times New Roman" w:cs="Times New Roman"/>
          <w:sz w:val="17"/>
          <w:szCs w:val="17"/>
        </w:rPr>
      </w:pPr>
      <w:r w:rsidRPr="00A75EDA">
        <w:rPr>
          <w:rFonts w:ascii="Times New Roman" w:hAnsi="Times New Roman" w:cs="Times New Roman"/>
          <w:sz w:val="17"/>
          <w:szCs w:val="17"/>
        </w:rPr>
        <w:br w:type="page"/>
      </w:r>
    </w:p>
    <w:p w14:paraId="462FB97B" w14:textId="77777777" w:rsidR="0038761A" w:rsidRPr="00A75EDA" w:rsidRDefault="0038761A" w:rsidP="0038761A">
      <w:pPr>
        <w:pStyle w:val="af3"/>
        <w:spacing w:after="0"/>
        <w:rPr>
          <w:b/>
          <w:sz w:val="17"/>
          <w:szCs w:val="17"/>
        </w:rPr>
      </w:pPr>
      <w:r w:rsidRPr="00A75EDA">
        <w:rPr>
          <w:b/>
          <w:sz w:val="17"/>
          <w:szCs w:val="17"/>
          <w:lang w:val="en-US"/>
        </w:rPr>
        <w:lastRenderedPageBreak/>
        <w:t>AUDIOCODES</w:t>
      </w:r>
      <w:r w:rsidRPr="00A75EDA">
        <w:rPr>
          <w:b/>
          <w:sz w:val="17"/>
          <w:szCs w:val="17"/>
        </w:rPr>
        <w:t xml:space="preserve"> </w:t>
      </w:r>
      <w:r w:rsidRPr="00A75EDA">
        <w:rPr>
          <w:b/>
          <w:sz w:val="17"/>
          <w:szCs w:val="17"/>
          <w:lang w:val="en-US"/>
        </w:rPr>
        <w:t>MP</w:t>
      </w:r>
      <w:r w:rsidRPr="00A75EDA">
        <w:rPr>
          <w:b/>
          <w:sz w:val="17"/>
          <w:szCs w:val="17"/>
        </w:rPr>
        <w:t xml:space="preserve">202 </w:t>
      </w:r>
      <w:r w:rsidRPr="00A75EDA">
        <w:rPr>
          <w:b/>
          <w:sz w:val="17"/>
          <w:szCs w:val="17"/>
          <w:lang w:val="en-US"/>
        </w:rPr>
        <w:t>B</w:t>
      </w:r>
      <w:r w:rsidRPr="00A75EDA">
        <w:rPr>
          <w:b/>
          <w:sz w:val="17"/>
          <w:szCs w:val="17"/>
        </w:rPr>
        <w:t xml:space="preserve"> 2</w:t>
      </w:r>
      <w:r w:rsidRPr="00A75EDA">
        <w:rPr>
          <w:b/>
          <w:sz w:val="17"/>
          <w:szCs w:val="17"/>
          <w:lang w:val="en-US"/>
        </w:rPr>
        <w:t>FXS</w:t>
      </w:r>
    </w:p>
    <w:p w14:paraId="2FEB744F" w14:textId="77777777" w:rsidR="0038761A" w:rsidRPr="00A75EDA" w:rsidRDefault="0038761A" w:rsidP="0038761A">
      <w:pPr>
        <w:pStyle w:val="af3"/>
        <w:spacing w:after="0"/>
        <w:rPr>
          <w:sz w:val="17"/>
          <w:szCs w:val="17"/>
        </w:rPr>
      </w:pPr>
      <w:r w:rsidRPr="00A75EDA">
        <w:rPr>
          <w:sz w:val="17"/>
          <w:szCs w:val="17"/>
        </w:rPr>
        <w:t> </w:t>
      </w:r>
    </w:p>
    <w:p w14:paraId="76D9BF41" w14:textId="77777777" w:rsidR="0038761A" w:rsidRPr="00A75EDA" w:rsidRDefault="0038761A" w:rsidP="0038761A">
      <w:pPr>
        <w:pStyle w:val="af3"/>
        <w:spacing w:after="0"/>
        <w:jc w:val="both"/>
        <w:rPr>
          <w:sz w:val="17"/>
          <w:szCs w:val="17"/>
          <w:lang w:val="en-US"/>
        </w:rPr>
      </w:pPr>
      <w:r w:rsidRPr="00A75EDA">
        <w:rPr>
          <w:sz w:val="17"/>
          <w:szCs w:val="17"/>
          <w:lang w:val="en-US"/>
        </w:rPr>
        <w:t>version: 2.6.4_build_9_1</w:t>
      </w:r>
    </w:p>
    <w:p w14:paraId="1A8B2889" w14:textId="77777777" w:rsidR="0038761A" w:rsidRPr="00A75EDA" w:rsidRDefault="0038761A" w:rsidP="0038761A">
      <w:pPr>
        <w:pStyle w:val="af3"/>
        <w:spacing w:after="0"/>
        <w:jc w:val="both"/>
        <w:rPr>
          <w:sz w:val="17"/>
          <w:szCs w:val="17"/>
        </w:rPr>
      </w:pPr>
      <w:r w:rsidRPr="00A75EDA">
        <w:rPr>
          <w:sz w:val="17"/>
          <w:szCs w:val="17"/>
        </w:rPr>
        <w:t> </w:t>
      </w:r>
    </w:p>
    <w:p w14:paraId="679ED66D" w14:textId="77777777" w:rsidR="0038761A" w:rsidRPr="00A75EDA" w:rsidRDefault="0038761A" w:rsidP="0038761A">
      <w:pPr>
        <w:pStyle w:val="af3"/>
        <w:spacing w:after="0"/>
        <w:jc w:val="both"/>
        <w:rPr>
          <w:sz w:val="17"/>
          <w:szCs w:val="17"/>
          <w:lang w:val="ru-RU"/>
        </w:rPr>
      </w:pPr>
      <w:r w:rsidRPr="00A75EDA">
        <w:rPr>
          <w:sz w:val="17"/>
          <w:szCs w:val="17"/>
          <w:lang w:val="ru-RU"/>
        </w:rPr>
        <w:t>Если вам в руки попал ненастроенный шлюз, то этот пункт инструкции вы можете пропустить. Однако если вы уверены, что этот шлюз уже где-то использовался, то его лучше всего сбросить на заводские настройки. Для сброса необходимо одно условие:</w:t>
      </w:r>
    </w:p>
    <w:p w14:paraId="5394F873" w14:textId="77777777" w:rsidR="0038761A" w:rsidRPr="00A75EDA" w:rsidRDefault="0038761A" w:rsidP="0038761A">
      <w:pPr>
        <w:pStyle w:val="af3"/>
        <w:spacing w:after="0"/>
        <w:jc w:val="both"/>
        <w:rPr>
          <w:sz w:val="17"/>
          <w:szCs w:val="17"/>
        </w:rPr>
      </w:pPr>
      <w:r w:rsidRPr="00A75EDA">
        <w:rPr>
          <w:sz w:val="17"/>
          <w:szCs w:val="17"/>
          <w:lang w:val="ru-RU"/>
        </w:rPr>
        <w:t>- Все сетевые кабели (из портов LAN и WAN) должны быть отключены от шлюза. В противном случае сброса не произойдет.</w:t>
      </w:r>
    </w:p>
    <w:p w14:paraId="150C405A" w14:textId="77777777" w:rsidR="0038761A" w:rsidRPr="00A75EDA" w:rsidRDefault="0038761A" w:rsidP="0038761A">
      <w:pPr>
        <w:pStyle w:val="af3"/>
        <w:spacing w:after="0"/>
        <w:jc w:val="both"/>
        <w:rPr>
          <w:sz w:val="17"/>
          <w:szCs w:val="17"/>
          <w:lang w:val="ru-RU"/>
        </w:rPr>
      </w:pPr>
      <w:r w:rsidRPr="00A75EDA">
        <w:rPr>
          <w:sz w:val="17"/>
          <w:szCs w:val="17"/>
          <w:lang w:val="ru-RU"/>
        </w:rPr>
        <w:t>После отключения сетевых кабелей от шлюза нужно острым тонким предметом (Разогнутой скрепкой, булавкой, и т.д. ) зажать кнопку RST при выключенном питании на шлюзе. После этого нужно включить питание шлюза. Через 4-5 секунд после включения питания кнопку RST надо опустить:</w:t>
      </w:r>
    </w:p>
    <w:p w14:paraId="120D77BE"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181FF815" wp14:editId="1D7CFAEC">
            <wp:extent cx="5486400" cy="1162050"/>
            <wp:effectExtent l="0" t="0" r="0" b="0"/>
            <wp:docPr id="27" name="Рисунок 27" descr="Настройка IP шлюза Audiocodes MP20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стройка IP шлюза Audiocodes MP202 -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62050"/>
                    </a:xfrm>
                    <a:prstGeom prst="rect">
                      <a:avLst/>
                    </a:prstGeom>
                    <a:noFill/>
                    <a:ln>
                      <a:noFill/>
                    </a:ln>
                  </pic:spPr>
                </pic:pic>
              </a:graphicData>
            </a:graphic>
          </wp:inline>
        </w:drawing>
      </w:r>
    </w:p>
    <w:p w14:paraId="29B76C99" w14:textId="77777777" w:rsidR="0038761A" w:rsidRPr="00A75EDA" w:rsidRDefault="0038761A" w:rsidP="0038761A">
      <w:pPr>
        <w:pStyle w:val="af3"/>
        <w:spacing w:after="0"/>
        <w:jc w:val="both"/>
        <w:rPr>
          <w:sz w:val="17"/>
          <w:szCs w:val="17"/>
          <w:lang w:val="ru-RU"/>
        </w:rPr>
      </w:pPr>
      <w:r w:rsidRPr="00A75EDA">
        <w:rPr>
          <w:sz w:val="17"/>
          <w:szCs w:val="17"/>
          <w:lang w:val="ru-RU"/>
        </w:rPr>
        <w:t>После надо включить кабель от компьютера в LAN порт шлюза:</w:t>
      </w:r>
    </w:p>
    <w:p w14:paraId="7CCDE260"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5EB2F98A" wp14:editId="131BF9C1">
            <wp:extent cx="5486400" cy="1162050"/>
            <wp:effectExtent l="0" t="0" r="0" b="0"/>
            <wp:docPr id="28" name="Рисунок 28" descr="Настройка IP шлюза Audiocodes MP20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а IP шлюза Audiocodes MP202 -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62050"/>
                    </a:xfrm>
                    <a:prstGeom prst="rect">
                      <a:avLst/>
                    </a:prstGeom>
                    <a:noFill/>
                    <a:ln>
                      <a:noFill/>
                    </a:ln>
                  </pic:spPr>
                </pic:pic>
              </a:graphicData>
            </a:graphic>
          </wp:inline>
        </w:drawing>
      </w:r>
    </w:p>
    <w:p w14:paraId="017270F1" w14:textId="77777777" w:rsidR="0038761A" w:rsidRPr="00A75EDA" w:rsidRDefault="0038761A" w:rsidP="0038761A">
      <w:pPr>
        <w:pStyle w:val="af3"/>
        <w:spacing w:after="0"/>
        <w:jc w:val="both"/>
        <w:rPr>
          <w:sz w:val="17"/>
          <w:szCs w:val="17"/>
          <w:lang w:val="ru-RU"/>
        </w:rPr>
      </w:pPr>
      <w:r w:rsidRPr="00A75EDA">
        <w:rPr>
          <w:sz w:val="17"/>
          <w:szCs w:val="17"/>
          <w:lang w:val="ru-RU"/>
        </w:rPr>
        <w:t>Далее вам необходимо либо присвоить вашему компьютеру статические настройки:</w:t>
      </w:r>
    </w:p>
    <w:p w14:paraId="1E638EF7" w14:textId="77777777" w:rsidR="0038761A" w:rsidRPr="00A75EDA" w:rsidRDefault="0038761A" w:rsidP="0038761A">
      <w:pPr>
        <w:pStyle w:val="af3"/>
        <w:spacing w:after="0"/>
        <w:jc w:val="both"/>
        <w:rPr>
          <w:sz w:val="17"/>
          <w:szCs w:val="17"/>
          <w:lang w:val="ru-RU"/>
        </w:rPr>
      </w:pPr>
      <w:r w:rsidRPr="00A75EDA">
        <w:rPr>
          <w:sz w:val="17"/>
          <w:szCs w:val="17"/>
          <w:lang w:val="en-US"/>
        </w:rPr>
        <w:t>IP</w:t>
      </w:r>
      <w:r w:rsidRPr="00A75EDA">
        <w:rPr>
          <w:sz w:val="17"/>
          <w:szCs w:val="17"/>
          <w:lang w:val="ru-RU"/>
        </w:rPr>
        <w:t xml:space="preserve"> 192.168.2.10</w:t>
      </w:r>
    </w:p>
    <w:p w14:paraId="6C706329" w14:textId="77777777" w:rsidR="0038761A" w:rsidRPr="00A75EDA" w:rsidRDefault="0038761A" w:rsidP="0038761A">
      <w:pPr>
        <w:pStyle w:val="af3"/>
        <w:spacing w:after="0"/>
        <w:jc w:val="both"/>
        <w:rPr>
          <w:sz w:val="17"/>
          <w:szCs w:val="17"/>
          <w:lang w:val="ru-RU"/>
        </w:rPr>
      </w:pPr>
      <w:r w:rsidRPr="00A75EDA">
        <w:rPr>
          <w:sz w:val="17"/>
          <w:szCs w:val="17"/>
          <w:lang w:val="en-US"/>
        </w:rPr>
        <w:t>MASK</w:t>
      </w:r>
      <w:r w:rsidRPr="00A75EDA">
        <w:rPr>
          <w:sz w:val="17"/>
          <w:szCs w:val="17"/>
          <w:lang w:val="ru-RU"/>
        </w:rPr>
        <w:t xml:space="preserve"> 255.255.255.0</w:t>
      </w:r>
    </w:p>
    <w:p w14:paraId="2E990189" w14:textId="77777777" w:rsidR="0038761A" w:rsidRPr="00A75EDA" w:rsidRDefault="0038761A" w:rsidP="0038761A">
      <w:pPr>
        <w:pStyle w:val="af3"/>
        <w:spacing w:after="0"/>
        <w:jc w:val="both"/>
        <w:rPr>
          <w:sz w:val="17"/>
          <w:szCs w:val="17"/>
          <w:lang w:val="ru-RU"/>
        </w:rPr>
      </w:pPr>
      <w:r w:rsidRPr="00A75EDA">
        <w:rPr>
          <w:sz w:val="17"/>
          <w:szCs w:val="17"/>
          <w:lang w:val="en-US"/>
        </w:rPr>
        <w:t>GW</w:t>
      </w:r>
      <w:r w:rsidRPr="00A75EDA">
        <w:rPr>
          <w:sz w:val="17"/>
          <w:szCs w:val="17"/>
          <w:lang w:val="ru-RU"/>
        </w:rPr>
        <w:t xml:space="preserve"> 192.168.2.1</w:t>
      </w:r>
    </w:p>
    <w:p w14:paraId="3EDCBAB6" w14:textId="77777777" w:rsidR="0038761A" w:rsidRPr="00A75EDA" w:rsidRDefault="0038761A" w:rsidP="0038761A">
      <w:pPr>
        <w:pStyle w:val="af3"/>
        <w:spacing w:after="0"/>
        <w:jc w:val="both"/>
        <w:rPr>
          <w:sz w:val="17"/>
          <w:szCs w:val="17"/>
          <w:lang w:val="ru-RU"/>
        </w:rPr>
      </w:pPr>
      <w:r w:rsidRPr="00A75EDA">
        <w:rPr>
          <w:sz w:val="17"/>
          <w:szCs w:val="17"/>
          <w:lang w:val="ru-RU"/>
        </w:rPr>
        <w:t>Либо установить назначение IP адресов автоматически (по DHCP)</w:t>
      </w:r>
    </w:p>
    <w:p w14:paraId="34F3BF12" w14:textId="77777777" w:rsidR="0038761A" w:rsidRPr="00A75EDA" w:rsidRDefault="0038761A" w:rsidP="0038761A">
      <w:pPr>
        <w:pStyle w:val="af3"/>
        <w:spacing w:after="0"/>
        <w:jc w:val="both"/>
        <w:rPr>
          <w:sz w:val="17"/>
          <w:szCs w:val="17"/>
          <w:lang w:val="ru-RU"/>
        </w:rPr>
      </w:pPr>
      <w:r w:rsidRPr="00A75EDA">
        <w:rPr>
          <w:sz w:val="17"/>
          <w:szCs w:val="17"/>
          <w:lang w:val="ru-RU"/>
        </w:rPr>
        <w:t xml:space="preserve">Через любой браузер зайдите по ссылке </w:t>
      </w:r>
      <w:hyperlink r:id="rId16" w:history="1">
        <w:r w:rsidRPr="00A75EDA">
          <w:rPr>
            <w:rStyle w:val="a3"/>
            <w:sz w:val="17"/>
            <w:szCs w:val="17"/>
            <w:lang w:val="ru-RU"/>
          </w:rPr>
          <w:t>http://192.168.2.1/</w:t>
        </w:r>
      </w:hyperlink>
    </w:p>
    <w:p w14:paraId="05F5DF0C" w14:textId="77777777" w:rsidR="0038761A" w:rsidRPr="00A75EDA" w:rsidRDefault="0038761A" w:rsidP="0038761A">
      <w:pPr>
        <w:pStyle w:val="af3"/>
        <w:spacing w:after="0"/>
        <w:jc w:val="both"/>
        <w:rPr>
          <w:sz w:val="17"/>
          <w:szCs w:val="17"/>
          <w:lang w:val="ru-RU"/>
        </w:rPr>
      </w:pPr>
      <w:r w:rsidRPr="00A75EDA">
        <w:rPr>
          <w:sz w:val="17"/>
          <w:szCs w:val="17"/>
          <w:lang w:val="ru-RU"/>
        </w:rPr>
        <w:t>Вы должны увидеть подобное окно:</w:t>
      </w:r>
    </w:p>
    <w:p w14:paraId="447A8A1A"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334913B1" wp14:editId="15853815">
            <wp:extent cx="6275645" cy="1562100"/>
            <wp:effectExtent l="0" t="0" r="0" b="0"/>
            <wp:docPr id="29" name="Рисунок 29" descr="Настройка IP шлюза Audiocodes MP20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IP шлюза Audiocodes MP202 -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731" cy="1563864"/>
                    </a:xfrm>
                    <a:prstGeom prst="rect">
                      <a:avLst/>
                    </a:prstGeom>
                    <a:noFill/>
                    <a:ln>
                      <a:noFill/>
                    </a:ln>
                  </pic:spPr>
                </pic:pic>
              </a:graphicData>
            </a:graphic>
          </wp:inline>
        </w:drawing>
      </w:r>
    </w:p>
    <w:p w14:paraId="2C10F0DF" w14:textId="77777777" w:rsidR="0038761A" w:rsidRPr="00A75EDA" w:rsidRDefault="0038761A" w:rsidP="0038761A">
      <w:pPr>
        <w:pStyle w:val="af3"/>
        <w:spacing w:after="0"/>
        <w:jc w:val="both"/>
        <w:rPr>
          <w:sz w:val="17"/>
          <w:szCs w:val="17"/>
          <w:lang w:val="ru-RU"/>
        </w:rPr>
      </w:pPr>
      <w:r w:rsidRPr="00A75EDA">
        <w:rPr>
          <w:sz w:val="17"/>
          <w:szCs w:val="17"/>
          <w:lang w:val="ru-RU"/>
        </w:rPr>
        <w:t>Вы попадете на страницу, где необходимо будет задать логин и пароль:</w:t>
      </w:r>
    </w:p>
    <w:p w14:paraId="20F5644B"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32C53BBF" wp14:editId="5391D81E">
            <wp:extent cx="6290265" cy="2428875"/>
            <wp:effectExtent l="0" t="0" r="0" b="0"/>
            <wp:docPr id="30" name="Рисунок 30" descr="Настройка IP шлюза Audiocodes MP20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ройка IP шлюза Audiocodes MP202 -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761" cy="2430611"/>
                    </a:xfrm>
                    <a:prstGeom prst="rect">
                      <a:avLst/>
                    </a:prstGeom>
                    <a:noFill/>
                    <a:ln>
                      <a:noFill/>
                    </a:ln>
                  </pic:spPr>
                </pic:pic>
              </a:graphicData>
            </a:graphic>
          </wp:inline>
        </w:drawing>
      </w:r>
    </w:p>
    <w:p w14:paraId="01155D74" w14:textId="77777777" w:rsidR="0038761A" w:rsidRPr="00A75EDA" w:rsidRDefault="0038761A" w:rsidP="0038761A">
      <w:pPr>
        <w:pStyle w:val="af3"/>
        <w:spacing w:after="0"/>
        <w:jc w:val="both"/>
        <w:rPr>
          <w:sz w:val="17"/>
          <w:szCs w:val="17"/>
        </w:rPr>
      </w:pPr>
      <w:r w:rsidRPr="00A75EDA">
        <w:rPr>
          <w:sz w:val="17"/>
          <w:szCs w:val="17"/>
          <w:lang w:val="ru-RU"/>
        </w:rPr>
        <w:t>Желательно поменять логин с «</w:t>
      </w:r>
      <w:r w:rsidRPr="00A75EDA">
        <w:rPr>
          <w:sz w:val="17"/>
          <w:szCs w:val="17"/>
          <w:lang w:val="en-US"/>
        </w:rPr>
        <w:t>admin</w:t>
      </w:r>
      <w:r w:rsidRPr="00A75EDA">
        <w:rPr>
          <w:sz w:val="17"/>
          <w:szCs w:val="17"/>
          <w:lang w:val="ru-RU"/>
        </w:rPr>
        <w:t xml:space="preserve">» по умолчанию на что-нибудь другое. Желательно также, чтобы пароль содержал в себе цифры, латинские прописные и строчные буквы, а также был длиной не меньше 8 символов. Таким образом вы сможете обезопасить себя от подбора логина и пароля. После введения всех настроек нажмите кнопку </w:t>
      </w:r>
      <w:r w:rsidRPr="00A75EDA">
        <w:rPr>
          <w:sz w:val="17"/>
          <w:szCs w:val="17"/>
          <w:lang w:val="en-US"/>
        </w:rPr>
        <w:t>OK</w:t>
      </w:r>
      <w:r w:rsidRPr="00A75EDA">
        <w:rPr>
          <w:sz w:val="17"/>
          <w:szCs w:val="17"/>
          <w:lang w:val="ru-RU"/>
        </w:rPr>
        <w:t>.</w:t>
      </w:r>
    </w:p>
    <w:p w14:paraId="2BAED434" w14:textId="77777777" w:rsidR="0038761A" w:rsidRPr="00A75EDA" w:rsidRDefault="0038761A" w:rsidP="0038761A">
      <w:pPr>
        <w:pStyle w:val="af3"/>
        <w:spacing w:after="0"/>
        <w:jc w:val="both"/>
        <w:rPr>
          <w:sz w:val="17"/>
          <w:szCs w:val="17"/>
          <w:lang w:val="ru-RU"/>
        </w:rPr>
      </w:pPr>
      <w:r w:rsidRPr="00A75EDA">
        <w:rPr>
          <w:sz w:val="17"/>
          <w:szCs w:val="17"/>
          <w:lang w:val="ru-RU"/>
        </w:rPr>
        <w:t>Вам нужно дать своему шлюзу доступ в Интернет. Подключите Интернет кабель к порту WAN устройства.:</w:t>
      </w:r>
    </w:p>
    <w:p w14:paraId="6D0F970C"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1D1CC68D" wp14:editId="73F9C5EB">
            <wp:extent cx="5486400" cy="1162050"/>
            <wp:effectExtent l="0" t="0" r="0" b="0"/>
            <wp:docPr id="31" name="Рисунок 31" descr="Настройка IP шлюза Audiocodes MP202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ройка IP шлюза Audiocodes MP202 -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162050"/>
                    </a:xfrm>
                    <a:prstGeom prst="rect">
                      <a:avLst/>
                    </a:prstGeom>
                    <a:noFill/>
                    <a:ln>
                      <a:noFill/>
                    </a:ln>
                  </pic:spPr>
                </pic:pic>
              </a:graphicData>
            </a:graphic>
          </wp:inline>
        </w:drawing>
      </w:r>
    </w:p>
    <w:p w14:paraId="0A2289A2" w14:textId="77777777" w:rsidR="0038761A" w:rsidRPr="00A75EDA" w:rsidRDefault="0038761A" w:rsidP="0038761A">
      <w:pPr>
        <w:pStyle w:val="af3"/>
        <w:spacing w:after="0"/>
        <w:jc w:val="both"/>
        <w:rPr>
          <w:sz w:val="17"/>
          <w:szCs w:val="17"/>
        </w:rPr>
      </w:pPr>
      <w:r w:rsidRPr="00A75EDA">
        <w:rPr>
          <w:sz w:val="17"/>
          <w:szCs w:val="17"/>
          <w:lang w:val="ru-RU"/>
        </w:rPr>
        <w:t xml:space="preserve">Если у вас IP адреса раздаются автоматически – вам больше ничего в этом меню делать не надо. Однако если вы хотите задать статический IP адрес, то в меню в левой части выберите пункт меню </w:t>
      </w:r>
      <w:r w:rsidRPr="00A75EDA">
        <w:rPr>
          <w:sz w:val="17"/>
          <w:szCs w:val="17"/>
          <w:lang w:val="en-US"/>
        </w:rPr>
        <w:t>«</w:t>
      </w:r>
      <w:r w:rsidRPr="00A75EDA">
        <w:rPr>
          <w:sz w:val="17"/>
          <w:szCs w:val="17"/>
          <w:lang w:val="ru-RU"/>
        </w:rPr>
        <w:t>Сетевые подключения</w:t>
      </w:r>
      <w:r w:rsidRPr="00A75EDA">
        <w:rPr>
          <w:sz w:val="17"/>
          <w:szCs w:val="17"/>
          <w:lang w:val="en-US"/>
        </w:rPr>
        <w:t>»:</w:t>
      </w:r>
    </w:p>
    <w:p w14:paraId="6A06B4AF"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502AB923" wp14:editId="120D5BCB">
            <wp:extent cx="2066925" cy="2314575"/>
            <wp:effectExtent l="0" t="0" r="9525" b="9525"/>
            <wp:docPr id="32" name="Рисунок 32" descr="Настройка IP шлюза Audiocodes MP202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тройка IP шлюза Audiocodes MP202 -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314575"/>
                    </a:xfrm>
                    <a:prstGeom prst="rect">
                      <a:avLst/>
                    </a:prstGeom>
                    <a:noFill/>
                    <a:ln>
                      <a:noFill/>
                    </a:ln>
                  </pic:spPr>
                </pic:pic>
              </a:graphicData>
            </a:graphic>
          </wp:inline>
        </w:drawing>
      </w:r>
    </w:p>
    <w:p w14:paraId="1E4E9D8E" w14:textId="77777777" w:rsidR="0038761A" w:rsidRPr="00A75EDA" w:rsidRDefault="0038761A" w:rsidP="0038761A">
      <w:pPr>
        <w:pStyle w:val="af3"/>
        <w:spacing w:after="0"/>
        <w:jc w:val="both"/>
        <w:rPr>
          <w:sz w:val="17"/>
          <w:szCs w:val="17"/>
          <w:lang w:val="ru-RU"/>
        </w:rPr>
      </w:pPr>
      <w:r w:rsidRPr="00A75EDA">
        <w:rPr>
          <w:sz w:val="17"/>
          <w:szCs w:val="17"/>
          <w:lang w:val="en-US"/>
        </w:rPr>
        <w:t> </w:t>
      </w:r>
    </w:p>
    <w:p w14:paraId="48FF0D5A" w14:textId="77777777" w:rsidR="0038761A" w:rsidRPr="00A75EDA" w:rsidRDefault="0038761A" w:rsidP="0038761A">
      <w:pPr>
        <w:pStyle w:val="af3"/>
        <w:spacing w:after="0"/>
        <w:jc w:val="both"/>
        <w:rPr>
          <w:sz w:val="17"/>
          <w:szCs w:val="17"/>
        </w:rPr>
      </w:pPr>
      <w:r w:rsidRPr="00A75EDA">
        <w:rPr>
          <w:sz w:val="17"/>
          <w:szCs w:val="17"/>
          <w:lang w:val="ru-RU"/>
        </w:rPr>
        <w:t>Вы увидите окно с подключениями. Вам надо выбрать пункт «изменить» для WAN подключения:</w:t>
      </w:r>
    </w:p>
    <w:p w14:paraId="7BB01B72"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258739B0" wp14:editId="4FBCDE97">
            <wp:extent cx="6248400" cy="1800225"/>
            <wp:effectExtent l="0" t="0" r="0" b="9525"/>
            <wp:docPr id="7" name="Рисунок 7" descr="Настройка IP шлюза Audiocodes MP20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ойка IP шлюза Audiocodes MP202 -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710" cy="1802043"/>
                    </a:xfrm>
                    <a:prstGeom prst="rect">
                      <a:avLst/>
                    </a:prstGeom>
                    <a:noFill/>
                    <a:ln>
                      <a:noFill/>
                    </a:ln>
                  </pic:spPr>
                </pic:pic>
              </a:graphicData>
            </a:graphic>
          </wp:inline>
        </w:drawing>
      </w:r>
    </w:p>
    <w:p w14:paraId="2E19D7E1" w14:textId="77777777" w:rsidR="0038761A" w:rsidRPr="00A75EDA" w:rsidRDefault="0038761A" w:rsidP="0038761A">
      <w:pPr>
        <w:pStyle w:val="af3"/>
        <w:spacing w:after="0"/>
        <w:jc w:val="both"/>
        <w:rPr>
          <w:sz w:val="17"/>
          <w:szCs w:val="17"/>
        </w:rPr>
      </w:pPr>
      <w:r w:rsidRPr="00A75EDA">
        <w:rPr>
          <w:sz w:val="17"/>
          <w:szCs w:val="17"/>
          <w:lang w:val="ru-RU"/>
        </w:rPr>
        <w:t>В появившемся окне нажмите кнопку «Установки».</w:t>
      </w:r>
    </w:p>
    <w:p w14:paraId="307BA922" w14:textId="77777777" w:rsidR="0038761A" w:rsidRPr="00A75EDA" w:rsidRDefault="0038761A" w:rsidP="0038761A">
      <w:pPr>
        <w:pStyle w:val="af3"/>
        <w:spacing w:after="0"/>
        <w:jc w:val="both"/>
        <w:rPr>
          <w:sz w:val="17"/>
          <w:szCs w:val="17"/>
        </w:rPr>
      </w:pPr>
      <w:r w:rsidRPr="00A75EDA">
        <w:rPr>
          <w:sz w:val="17"/>
          <w:szCs w:val="17"/>
          <w:lang w:val="ru-RU"/>
        </w:rPr>
        <w:t>В окне «установки» выберите тип подключения и введите ваши сетевые настройки:</w:t>
      </w:r>
    </w:p>
    <w:p w14:paraId="13144164"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1BB435E7" wp14:editId="6B8499BC">
            <wp:extent cx="6337190" cy="4962242"/>
            <wp:effectExtent l="0" t="0" r="6985" b="0"/>
            <wp:docPr id="8" name="Рисунок 8" descr="МР-2О2 В 2FXS &#10;конфигурация WAN Ethernet &#10;• дом &#10;Общий &#10;• Быстрая Настщ)йка &#10;Имя устройства: &#10;• Сетевые Подключения &#10;• Voice Омег IP &#10;QoS &#10;• Расширенный &#10;Системный &#10;Мониторинг &#10;• Выход &#10;Статус: &#10;Плен и дозиик: &#10;Тип подключения: &#10;физический дддес: &#10;Интернет Протокол &#10;вдрес: &#10;Мвскв Подсети: &#10;Шлюз по умолчанию: &#10;DNS Сервер &#10;Первичный DNS Сервер: &#10;Вторичный C'NS Сервер: &#10;Распределение IP адресов &#10;Ма р шрутиза ция &#10;Интернет-межсетевая Защита &#10;Дополнительные IP адреса &#10;ethD &#10;Отключен &#10;±егдв &#10;'.мдм , &#10;Ethemet &#10;двтсиатический &#10;, 1SDD &#10;Использовгт± Последующий [Р ддрес &#10;Отключено &#10;Новый IP адр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Р-2О2 В 2FXS &#10;конфигурация WAN Ethernet &#10;• дом &#10;Общий &#10;• Быстрая Настщ)йка &#10;Имя устройства: &#10;• Сетевые Подключения &#10;• Voice Омег IP &#10;QoS &#10;• Расширенный &#10;Системный &#10;Мониторинг &#10;• Выход &#10;Статус: &#10;Плен и дозиик: &#10;Тип подключения: &#10;физический дддес: &#10;Интернет Протокол &#10;вдрес: &#10;Мвскв Подсети: &#10;Шлюз по умолчанию: &#10;DNS Сервер &#10;Первичный DNS Сервер: &#10;Вторичный C'NS Сервер: &#10;Распределение IP адресов &#10;Ма р шрутиза ция &#10;Интернет-межсетевая Защита &#10;Дополнительные IP адреса &#10;ethD &#10;Отключен &#10;±егдв &#10;'.мдм , &#10;Ethemet &#10;двтсиатический &#10;, 1SDD &#10;Использовгт± Последующий [Р ддрес &#10;Отключено &#10;Новый IP адрес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4814" cy="4968212"/>
                    </a:xfrm>
                    <a:prstGeom prst="rect">
                      <a:avLst/>
                    </a:prstGeom>
                    <a:noFill/>
                    <a:ln>
                      <a:noFill/>
                    </a:ln>
                  </pic:spPr>
                </pic:pic>
              </a:graphicData>
            </a:graphic>
          </wp:inline>
        </w:drawing>
      </w:r>
    </w:p>
    <w:p w14:paraId="0B1D4A1C" w14:textId="77777777" w:rsidR="0038761A" w:rsidRPr="00A75EDA" w:rsidRDefault="0038761A" w:rsidP="0038761A">
      <w:pPr>
        <w:pStyle w:val="af3"/>
        <w:spacing w:after="0"/>
        <w:jc w:val="both"/>
        <w:rPr>
          <w:sz w:val="17"/>
          <w:szCs w:val="17"/>
        </w:rPr>
      </w:pPr>
      <w:r w:rsidRPr="00A75EDA">
        <w:rPr>
          <w:sz w:val="17"/>
          <w:szCs w:val="17"/>
          <w:lang w:val="ru-RU"/>
        </w:rPr>
        <w:t xml:space="preserve">И нажмите кнопку </w:t>
      </w:r>
      <w:r w:rsidRPr="00A75EDA">
        <w:rPr>
          <w:sz w:val="17"/>
          <w:szCs w:val="17"/>
          <w:lang w:val="en-US"/>
        </w:rPr>
        <w:t>OK</w:t>
      </w:r>
      <w:r w:rsidRPr="00A75EDA">
        <w:rPr>
          <w:sz w:val="17"/>
          <w:szCs w:val="17"/>
          <w:lang w:val="ru-RU"/>
        </w:rPr>
        <w:t>.</w:t>
      </w:r>
    </w:p>
    <w:p w14:paraId="7DB0D129" w14:textId="77777777" w:rsidR="0038761A" w:rsidRPr="00A75EDA" w:rsidRDefault="0038761A" w:rsidP="0038761A">
      <w:pPr>
        <w:pStyle w:val="af3"/>
        <w:spacing w:after="0"/>
        <w:jc w:val="both"/>
        <w:rPr>
          <w:sz w:val="17"/>
          <w:szCs w:val="17"/>
        </w:rPr>
      </w:pPr>
      <w:r w:rsidRPr="00A75EDA">
        <w:rPr>
          <w:sz w:val="17"/>
          <w:szCs w:val="17"/>
          <w:lang w:val="ru-RU"/>
        </w:rPr>
        <w:t xml:space="preserve">Теперь надо настроить параметры доступа к шлюзу, и отключить ненужные и небезопасные функции. Для этого выберите пункт меню </w:t>
      </w:r>
      <w:r w:rsidRPr="00A75EDA">
        <w:rPr>
          <w:sz w:val="17"/>
          <w:szCs w:val="17"/>
          <w:lang w:val="en-US"/>
        </w:rPr>
        <w:t>«</w:t>
      </w:r>
      <w:r w:rsidRPr="00A75EDA">
        <w:rPr>
          <w:sz w:val="17"/>
          <w:szCs w:val="17"/>
          <w:lang w:val="ru-RU"/>
        </w:rPr>
        <w:t>Расширенный</w:t>
      </w:r>
      <w:r w:rsidRPr="00A75EDA">
        <w:rPr>
          <w:sz w:val="17"/>
          <w:szCs w:val="17"/>
          <w:lang w:val="en-US"/>
        </w:rPr>
        <w:t>»:</w:t>
      </w:r>
    </w:p>
    <w:p w14:paraId="03550C8E"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590AB1B0" wp14:editId="0A4F9877">
            <wp:extent cx="2047875" cy="2486025"/>
            <wp:effectExtent l="0" t="0" r="9525" b="9525"/>
            <wp:docPr id="9" name="Рисунок 9" descr="Настройка IP шлюза Audiocodes MP202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стройка IP шлюза Audiocodes MP202 -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70CF6465" w14:textId="77777777" w:rsidR="0038761A" w:rsidRPr="00A75EDA" w:rsidRDefault="0038761A" w:rsidP="0038761A">
      <w:pPr>
        <w:pStyle w:val="af3"/>
        <w:spacing w:after="0"/>
        <w:jc w:val="both"/>
        <w:rPr>
          <w:sz w:val="17"/>
          <w:szCs w:val="17"/>
        </w:rPr>
      </w:pPr>
      <w:r w:rsidRPr="00A75EDA">
        <w:rPr>
          <w:sz w:val="17"/>
          <w:szCs w:val="17"/>
          <w:lang w:val="ru-RU"/>
        </w:rPr>
        <w:t>В появившемся окне выберите значок «удаленное администрирование» И приведите указанные там настройки к указанному виду:</w:t>
      </w:r>
    </w:p>
    <w:p w14:paraId="5F4B7B77"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2A98B372" wp14:editId="3F28E851">
            <wp:extent cx="6197895" cy="5124450"/>
            <wp:effectExtent l="0" t="0" r="0" b="0"/>
            <wp:docPr id="10" name="Рисунок 10" descr="• дом &#10;• Быстрая Настщ)йка &#10;• Сетевые Подключения &#10;• Voice Омег IP &#10;QoS &#10;• Расширенный &#10;Системный &#10;Мониторинг &#10;• Выход &#10;МР-2О2 В 2FXS &#10;Удаленное Администрирование &#10;Внимание &#10;МР2ОХ рк. &#10;Разрешить доступ к Telnet серверу &#10;Использовать первичный Telnet порт (23) &#10;Использовать вторичн±.'й Telnet подт (8023) &#10;и &#10;Использовать защищенный Telnet через порт SSL (992) &#10;Разрешить входящий доступ к &#10;U Использовать первичный НПР порт (ЕВ) &#10;Использовать вторичн±.'й НТТР порт (8080) &#10;Использовать первичный порт (443) &#10;Использовать вторичн±.'й HTTPS порт (8443) &#10;Разрешить SNMP Control и Diagnostic Requests &#10;Щ Разрешить входящие SNMP &#10;Диагностические Утилиты &#10;Разрешить входящие [СМР Echo звпрсс±.' (напр. pings и ICMP &#10;ш &#10;Разрешить входящие запросы &#10;TR-069 &#10;Разрешен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ом &#10;• Быстрая Настщ)йка &#10;• Сетевые Подключения &#10;• Voice Омег IP &#10;QoS &#10;• Расширенный &#10;Системный &#10;Мониторинг &#10;• Выход &#10;МР-2О2 В 2FXS &#10;Удаленное Администрирование &#10;Внимание &#10;МР2ОХ рк. &#10;Разрешить доступ к Telnet серверу &#10;Использовать первичный Telnet порт (23) &#10;Использовать вторичн±.'й Telnet подт (8023) &#10;и &#10;Использовать защищенный Telnet через порт SSL (992) &#10;Разрешить входящий доступ к &#10;U Использовать первичный НПР порт (ЕВ) &#10;Использовать вторичн±.'й НТТР порт (8080) &#10;Использовать первичный порт (443) &#10;Использовать вторичн±.'й HTTPS порт (8443) &#10;Разрешить SNMP Control и Diagnostic Requests &#10;Щ Разрешить входящие SNMP &#10;Диагностические Утилиты &#10;Разрешить входящие [СМР Echo звпрсс±.' (напр. pings и ICMP &#10;ш &#10;Разрешить входящие запросы &#10;TR-069 &#10;Разрешенный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139" cy="5131267"/>
                    </a:xfrm>
                    <a:prstGeom prst="rect">
                      <a:avLst/>
                    </a:prstGeom>
                    <a:noFill/>
                    <a:ln>
                      <a:noFill/>
                    </a:ln>
                  </pic:spPr>
                </pic:pic>
              </a:graphicData>
            </a:graphic>
          </wp:inline>
        </w:drawing>
      </w:r>
    </w:p>
    <w:p w14:paraId="6DCC700D" w14:textId="77777777" w:rsidR="0038761A" w:rsidRPr="00A75EDA" w:rsidRDefault="0038761A" w:rsidP="0038761A">
      <w:pPr>
        <w:pStyle w:val="af3"/>
        <w:spacing w:after="0"/>
        <w:jc w:val="both"/>
        <w:rPr>
          <w:sz w:val="17"/>
          <w:szCs w:val="17"/>
          <w:lang w:val="ru-RU"/>
        </w:rPr>
      </w:pPr>
      <w:r w:rsidRPr="00A75EDA">
        <w:rPr>
          <w:sz w:val="17"/>
          <w:szCs w:val="17"/>
          <w:lang w:val="ru-RU"/>
        </w:rPr>
        <w:t>И далее по пунктам:</w:t>
      </w:r>
    </w:p>
    <w:p w14:paraId="56F38B2C"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1F654558" wp14:editId="0B21F340">
            <wp:extent cx="6235995" cy="5143500"/>
            <wp:effectExtent l="0" t="0" r="0" b="0"/>
            <wp:docPr id="11" name="Рисунок 11" descr="AudioCodB &#10;6b'cTpas. &#10;CeyeBb.e noAKJuoqeH&quot;R &#10;Voice Over IP &#10;QoS &#10;PacwnpeHHb'i &#10;ChCTeMHb1i &#10;MOH&quot;Topm-.r &#10;BblXOA &#10;MP-202 B 2FXS &#10;Simple Network Management Protocol (SNMP) &#10;Pazpeums SNMP &#10;Read-only Community Name: &#10;Read-Write Community Name: &#10;Peer &#10;SNMP Traps &#10;PazpeL_ueHHö17 &#10;public &#10;private &#10;Azp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dioCodB &#10;6b'cTpas. &#10;CeyeBb.e noAKJuoqeH&quot;R &#10;Voice Over IP &#10;QoS &#10;PacwnpeHHb'i &#10;ChCTeMHb1i &#10;MOH&quot;Topm-.r &#10;BblXOA &#10;MP-202 B 2FXS &#10;Simple Network Management Protocol (SNMP) &#10;Pazpeums SNMP &#10;Read-only Community Name: &#10;Read-Write Community Name: &#10;Peer &#10;SNMP Traps &#10;PazpeL_ueHHö17 &#10;public &#10;private &#10;Azpe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3151" cy="5149402"/>
                    </a:xfrm>
                    <a:prstGeom prst="rect">
                      <a:avLst/>
                    </a:prstGeom>
                    <a:noFill/>
                    <a:ln>
                      <a:noFill/>
                    </a:ln>
                  </pic:spPr>
                </pic:pic>
              </a:graphicData>
            </a:graphic>
          </wp:inline>
        </w:drawing>
      </w:r>
    </w:p>
    <w:p w14:paraId="582EF8EA"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1D10125C"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307D8D28" wp14:editId="5B9D0621">
            <wp:extent cx="6313336" cy="5162265"/>
            <wp:effectExtent l="0" t="0" r="0" b="635"/>
            <wp:docPr id="12" name="Рисунок 12" descr="МР-2О2 В 2FXS &#10;Универсальный PIug and Play &#10;Разрешить другим пользователям упрвзлят± настдойкани МР2ОХ &#10;Разрешить автоматическое удаление неиспользованных ЈРпР сервисов &#10;• дом &#10;• Быстрая Настщ)йка &#10;• Сетевые Подключения &#10;• Voice Омег IP &#10;QoS &#10;• Расширенный &#10;Системный &#10;Мониторинг &#10;• Выход &#10;Публикация соединений: &#10;Публикация только основного соеди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Р-2О2 В 2FXS &#10;Универсальный PIug and Play &#10;Разрешить другим пользователям упрвзлят± настдойкани МР2ОХ &#10;Разрешить автоматическое удаление неиспользованных ЈРпР сервисов &#10;• дом &#10;• Быстрая Настщ)йка &#10;• Сетевые Подключения &#10;• Voice Омег IP &#10;QoS &#10;• Расширенный &#10;Системный &#10;Мониторинг &#10;• Выход &#10;Публикация соединений: &#10;Публикация только основного соединения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2785" cy="5186345"/>
                    </a:xfrm>
                    <a:prstGeom prst="rect">
                      <a:avLst/>
                    </a:prstGeom>
                    <a:noFill/>
                    <a:ln>
                      <a:noFill/>
                    </a:ln>
                  </pic:spPr>
                </pic:pic>
              </a:graphicData>
            </a:graphic>
          </wp:inline>
        </w:drawing>
      </w:r>
    </w:p>
    <w:p w14:paraId="0C9D15BD" w14:textId="77777777" w:rsidR="0038761A" w:rsidRPr="00A75EDA" w:rsidRDefault="0038761A" w:rsidP="0038761A">
      <w:pPr>
        <w:pStyle w:val="af3"/>
        <w:spacing w:after="0"/>
        <w:jc w:val="both"/>
        <w:rPr>
          <w:sz w:val="17"/>
          <w:szCs w:val="17"/>
        </w:rPr>
      </w:pPr>
      <w:r w:rsidRPr="00A75EDA">
        <w:rPr>
          <w:sz w:val="17"/>
          <w:szCs w:val="17"/>
          <w:lang w:val="ru-RU"/>
        </w:rPr>
        <w:t xml:space="preserve">Теперь можно перейти к настройке SIP телефонии. Для этого в меню слева выберите пункт меню </w:t>
      </w:r>
      <w:r w:rsidRPr="00A75EDA">
        <w:rPr>
          <w:sz w:val="17"/>
          <w:szCs w:val="17"/>
          <w:lang w:val="en-US"/>
        </w:rPr>
        <w:t>«Voice Over IP»:</w:t>
      </w:r>
    </w:p>
    <w:p w14:paraId="01579DA0"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32010E95" wp14:editId="6D9947DD">
            <wp:extent cx="2028825" cy="2647950"/>
            <wp:effectExtent l="0" t="0" r="9525" b="0"/>
            <wp:docPr id="13" name="Рисунок 13" descr="Настройка IP шлюза Audiocodes MP202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стройка IP шлюза Audiocodes MP202 -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2647950"/>
                    </a:xfrm>
                    <a:prstGeom prst="rect">
                      <a:avLst/>
                    </a:prstGeom>
                    <a:noFill/>
                    <a:ln>
                      <a:noFill/>
                    </a:ln>
                  </pic:spPr>
                </pic:pic>
              </a:graphicData>
            </a:graphic>
          </wp:inline>
        </w:drawing>
      </w:r>
    </w:p>
    <w:p w14:paraId="1946ABD0" w14:textId="77777777" w:rsidR="0038761A" w:rsidRPr="00A75EDA" w:rsidRDefault="0038761A" w:rsidP="0038761A">
      <w:pPr>
        <w:pStyle w:val="af3"/>
        <w:spacing w:after="0"/>
        <w:jc w:val="both"/>
        <w:rPr>
          <w:sz w:val="17"/>
          <w:szCs w:val="17"/>
        </w:rPr>
      </w:pPr>
      <w:r w:rsidRPr="00A75EDA">
        <w:rPr>
          <w:sz w:val="17"/>
          <w:szCs w:val="17"/>
          <w:lang w:val="ru-RU"/>
        </w:rPr>
        <w:t xml:space="preserve">Нажмите кнопку </w:t>
      </w:r>
      <w:r w:rsidRPr="00A75EDA">
        <w:rPr>
          <w:sz w:val="17"/>
          <w:szCs w:val="17"/>
          <w:lang w:val="en-US"/>
        </w:rPr>
        <w:t xml:space="preserve"> </w:t>
      </w:r>
    </w:p>
    <w:p w14:paraId="473A163E"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2C66CC0B" wp14:editId="7EAE850E">
            <wp:extent cx="1314450" cy="314325"/>
            <wp:effectExtent l="0" t="0" r="0" b="9525"/>
            <wp:docPr id="14" name="Рисунок 14" descr="Настройка IP шлюза Audiocodes MP202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стройка IP шлюза Audiocodes MP202 -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inline>
        </w:drawing>
      </w:r>
    </w:p>
    <w:p w14:paraId="1A741909" w14:textId="77777777" w:rsidR="0038761A" w:rsidRPr="00A75EDA" w:rsidRDefault="0038761A" w:rsidP="0038761A">
      <w:pPr>
        <w:pStyle w:val="af3"/>
        <w:spacing w:after="0"/>
        <w:jc w:val="both"/>
        <w:rPr>
          <w:sz w:val="17"/>
          <w:szCs w:val="17"/>
          <w:lang w:val="ru-RU"/>
        </w:rPr>
      </w:pPr>
      <w:r w:rsidRPr="00A75EDA">
        <w:rPr>
          <w:sz w:val="17"/>
          <w:szCs w:val="17"/>
          <w:lang w:val="ru-RU"/>
        </w:rPr>
        <w:t>внизу экрана и выставьте настройки согласно приложенному снимку экрана:</w:t>
      </w:r>
    </w:p>
    <w:p w14:paraId="72F13B98"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083359BC" wp14:editId="35062749">
            <wp:extent cx="6305385" cy="2945765"/>
            <wp:effectExtent l="0" t="0" r="635" b="6985"/>
            <wp:docPr id="15" name="Рисунок 15" descr="AOM &#10;6b'cTpas. &#10;Signaling &#10;CeyeBb.e noAKJuoqeH&quot;R &#10;Voice Over IP &#10;QoS &#10;PacwnpeHHb'i &#10;CMCTeMHb1i &#10;MOH&quot;Topm-.r &#10;BblXOA &#10;Media &#10;Dialing Streaming &#10;Voice &#10;and &#10;Services &#10;HacTp07K&quot; &#10;Ha Sop &#10;ChryanbHbIi npoT0kon &#10;ChryansHs.17 np0T0Kon: &#10;SIP Transport Protocol : &#10;SIP nopT: &#10;Gateway Name - User Domain: &#10;Enable PRACK &#10;Include ptime in SOP &#10;Enable rport &#10;Connect media on 180 &#10;CJ Enable Keep Alive using OPTIONS &#10;Telephone &#10;Interface &#10;soso &#10;vgl yegatel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OM &#10;6b'cTpas. &#10;Signaling &#10;CeyeBb.e noAKJuoqeH&quot;R &#10;Voice Over IP &#10;QoS &#10;PacwnpeHHb'i &#10;CMCTeMHb1i &#10;MOH&quot;Topm-.r &#10;BblXOA &#10;Media &#10;Dialing Streaming &#10;Voice &#10;and &#10;Services &#10;HacTp07K&quot; &#10;Ha Sop &#10;ChryanbHbIi npoT0kon &#10;ChryansHs.17 np0T0Kon: &#10;SIP Transport Protocol : &#10;SIP nopT: &#10;Gateway Name - User Domain: &#10;Enable PRACK &#10;Include ptime in SOP &#10;Enable rport &#10;Connect media on 180 &#10;CJ Enable Keep Alive using OPTIONS &#10;Telephone &#10;Interface &#10;soso &#10;vgl yegatelecom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0870" cy="2962343"/>
                    </a:xfrm>
                    <a:prstGeom prst="rect">
                      <a:avLst/>
                    </a:prstGeom>
                    <a:noFill/>
                    <a:ln>
                      <a:noFill/>
                    </a:ln>
                  </pic:spPr>
                </pic:pic>
              </a:graphicData>
            </a:graphic>
          </wp:inline>
        </w:drawing>
      </w:r>
    </w:p>
    <w:p w14:paraId="2B882171"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2077C332"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481DF8E1" wp14:editId="40E1B604">
            <wp:extent cx="6304915" cy="4514850"/>
            <wp:effectExtent l="0" t="0" r="635" b="0"/>
            <wp:docPr id="16" name="Рисунок 16" descr="SIP Proxy and Registrar &#10;blcnongosaTb SIP &#10;nonssosareng Aapec: &#10;Proxy Port: &#10;Maximum Number of Authentication Retries: &#10;use SIP Proxy IP and Port for Registration &#10;Register Expires: &#10;Sip Security: &#10;use Redundant Proxy &#10;use SIP Outhund Proxy &#10;Outbound Proxy IP: &#10;Outbound Proxy Port: &#10;SIP Timers &#10;Retransmission Imer TI: &#10;Retransmission Imer T2: &#10;Retransmission Imer T4: &#10;INVITE Timer: &#10;NAT Traversa I &#10;LJ Enable STUN &#10;vgl yegatelecom &#10;5060 &#10;3600 &#10;Cexyyas.l &#10;Allcm SIP traffic from Proxy only &#10;62.2213421 &#10;soso &#10;milliseconds &#10;illi &#10;m seconds &#10;milliseconds &#10;illi &#10;m sec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 Proxy and Registrar &#10;blcnongosaTb SIP &#10;nonssosareng Aapec: &#10;Proxy Port: &#10;Maximum Number of Authentication Retries: &#10;use SIP Proxy IP and Port for Registration &#10;Register Expires: &#10;Sip Security: &#10;use Redundant Proxy &#10;use SIP Outhund Proxy &#10;Outbound Proxy IP: &#10;Outbound Proxy Port: &#10;SIP Timers &#10;Retransmission Imer TI: &#10;Retransmission Imer T2: &#10;Retransmission Imer T4: &#10;INVITE Timer: &#10;NAT Traversa I &#10;LJ Enable STUN &#10;vgl yegatelecom &#10;5060 &#10;3600 &#10;Cexyyas.l &#10;Allcm SIP traffic from Proxy only &#10;62.2213421 &#10;soso &#10;milliseconds &#10;illi &#10;m seconds &#10;milliseconds &#10;illi &#10;m second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915" cy="4514850"/>
                    </a:xfrm>
                    <a:prstGeom prst="rect">
                      <a:avLst/>
                    </a:prstGeom>
                    <a:noFill/>
                    <a:ln>
                      <a:noFill/>
                    </a:ln>
                  </pic:spPr>
                </pic:pic>
              </a:graphicData>
            </a:graphic>
          </wp:inline>
        </w:drawing>
      </w:r>
    </w:p>
    <w:p w14:paraId="2D881228" w14:textId="77777777" w:rsidR="0038761A" w:rsidRPr="00A75EDA" w:rsidRDefault="0038761A" w:rsidP="0038761A">
      <w:pPr>
        <w:pStyle w:val="af3"/>
        <w:spacing w:after="0"/>
        <w:jc w:val="both"/>
        <w:rPr>
          <w:sz w:val="17"/>
          <w:szCs w:val="17"/>
          <w:lang w:val="ru-RU"/>
        </w:rPr>
      </w:pPr>
      <w:r w:rsidRPr="00A75EDA">
        <w:rPr>
          <w:sz w:val="17"/>
          <w:szCs w:val="17"/>
          <w:lang w:val="ru-RU"/>
        </w:rPr>
        <w:t>И далее по пунктам:</w:t>
      </w:r>
    </w:p>
    <w:p w14:paraId="582D5CD3"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2E108EF9" wp14:editId="4C499FED">
            <wp:extent cx="6162675" cy="5229225"/>
            <wp:effectExtent l="0" t="0" r="9525" b="9525"/>
            <wp:docPr id="17" name="Рисунок 17" descr="• дом &#10;• Быстрая Настщ)йка &#10;• Сетевые Подключения &#10;• Voice Омег IP &#10;QoS &#10;• Расширенный &#10;Системный &#10;Мониторинг &#10;• Выход &#10;Signaling &#10;Protocol &#10;Dia'ing &#10;Media &#10;Streaming &#10;Voice &#10;and &#10;Sewices &#10;Настройки &#10;Линии &#10;Быстрый &#10;набор &#10;Параметры набора &#10;Таймаут набора: &#10;Длине телефонного номере: &#10;OEnebled diaIing comglete Кеу &#10;DiBl Топе 1meout: &#10;аеогёег tone timeout: &#10;Unenswered timeout: &#10;Howler tone timeout: &#10;О ЕпвЬ'е Re-4nswer 1meout &#10;DTMF TT1sgort Мове: &#10;Digit Мер: &#10;DiBl *ап: &#10;Automatic Dia'i пд &#10;Разрешенный &#10;Кеу Sequence &#10;FIBsh keys sepuence style: &#10;Voice 0ver IP &#10;TeIephone &#10;Interface &#10;Секунды &#10;Цифры &#10;Секунды &#10;Секунды &#10;Секунды &#10;Секунды &#10;арс.2&amp;33 &#10;F'ash о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дом &#10;• Быстрая Настщ)йка &#10;• Сетевые Подключения &#10;• Voice Омег IP &#10;QoS &#10;• Расширенный &#10;Системный &#10;Мониторинг &#10;• Выход &#10;Signaling &#10;Protocol &#10;Dia'ing &#10;Media &#10;Streaming &#10;Voice &#10;and &#10;Sewices &#10;Настройки &#10;Линии &#10;Быстрый &#10;набор &#10;Параметры набора &#10;Таймаут набора: &#10;Длине телефонного номере: &#10;OEnebled diaIing comglete Кеу &#10;DiBl Топе 1meout: &#10;аеогёег tone timeout: &#10;Unenswered timeout: &#10;Howler tone timeout: &#10;О ЕпвЬ'е Re-4nswer 1meout &#10;DTMF TT1sgort Мове: &#10;Digit Мер: &#10;DiBl *ап: &#10;Automatic Dia'i пд &#10;Разрешенный &#10;Кеу Sequence &#10;FIBsh keys sepuence style: &#10;Voice 0ver IP &#10;TeIephone &#10;Interface &#10;Секунды &#10;Цифры &#10;Секунды &#10;Секунды &#10;Секунды &#10;Секунды &#10;арс.2&amp;33 &#10;F'ash оту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5229225"/>
                    </a:xfrm>
                    <a:prstGeom prst="rect">
                      <a:avLst/>
                    </a:prstGeom>
                    <a:noFill/>
                    <a:ln>
                      <a:noFill/>
                    </a:ln>
                  </pic:spPr>
                </pic:pic>
              </a:graphicData>
            </a:graphic>
          </wp:inline>
        </w:drawing>
      </w:r>
    </w:p>
    <w:p w14:paraId="5F4EF1C1"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729D508D"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3F892D26" wp14:editId="0C95F3C8">
            <wp:extent cx="6149975" cy="5229225"/>
            <wp:effectExtent l="0" t="0" r="3175" b="9525"/>
            <wp:docPr id="18" name="Рисунок 18" descr="6b'cTpas. &#10;Signaling &#10;Protocol &#10;CeyeBb.e noAKJuoqeH&quot;R &#10;Voice Over IP &#10;QoS &#10;PacwnpeHHb'i &#10;ChCTeMHb1i &#10;MOH&quot;Topm-.r &#10;BblXOA &#10;Media &#10;Dialing Streaming &#10;Gain Control &#10;Voice &#10;and &#10;Ha cTp07K&quot; &#10;Services &#10;Ha Sop &#10;•j Enable Automatic Gain Control &#10;Automatic Gain Control Direction: &#10;Target Energy (-31 to O dam): &#10;Jitter Buffer &#10;Minimum Delay (10 to 150 milliseconds): &#10;Optimization Factor (I to 13): &#10;Silence Compression &#10;CJ Enable Silence Compression &#10;Enable Echo Cancellation &#10;Fax and Modem Settings &#10;Fax Transport Mde: &#10;Fax Bypass Payload Type: &#10;Modem Transport M&quot;e: &#10;Modem Bypass Payload Type: &#10;Fax/Modem Bypass Codec: &#10;@Enable CNG Detection &#10;Telephone &#10;Interface &#10;For Remote user &#10;milliseconds &#10;ypass &#10;ypass &#10;G.711, 64kbps, A-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b'cTpas. &#10;Signaling &#10;Protocol &#10;CeyeBb.e noAKJuoqeH&quot;R &#10;Voice Over IP &#10;QoS &#10;PacwnpeHHb'i &#10;ChCTeMHb1i &#10;MOH&quot;Topm-.r &#10;BblXOA &#10;Media &#10;Dialing Streaming &#10;Gain Control &#10;Voice &#10;and &#10;Ha cTp07K&quot; &#10;Services &#10;Ha Sop &#10;•j Enable Automatic Gain Control &#10;Automatic Gain Control Direction: &#10;Target Energy (-31 to O dam): &#10;Jitter Buffer &#10;Minimum Delay (10 to 150 milliseconds): &#10;Optimization Factor (I to 13): &#10;Silence Compression &#10;CJ Enable Silence Compression &#10;Enable Echo Cancellation &#10;Fax and Modem Settings &#10;Fax Transport Mde: &#10;Fax Bypass Payload Type: &#10;Modem Transport M&quot;e: &#10;Modem Bypass Payload Type: &#10;Fax/Modem Bypass Codec: &#10;@Enable CNG Detection &#10;Telephone &#10;Interface &#10;For Remote user &#10;milliseconds &#10;ypass &#10;ypass &#10;G.711, 64kbps, A-Law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9975" cy="5229225"/>
                    </a:xfrm>
                    <a:prstGeom prst="rect">
                      <a:avLst/>
                    </a:prstGeom>
                    <a:noFill/>
                    <a:ln>
                      <a:noFill/>
                    </a:ln>
                  </pic:spPr>
                </pic:pic>
              </a:graphicData>
            </a:graphic>
          </wp:inline>
        </w:drawing>
      </w:r>
    </w:p>
    <w:p w14:paraId="18283074"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58D79619"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6FB6057D" wp14:editId="34FD7157">
            <wp:extent cx="6319319" cy="5229225"/>
            <wp:effectExtent l="0" t="0" r="5715" b="0"/>
            <wp:docPr id="19" name="Рисунок 19" descr="• дом &#10;• Быстрая Настщ)йка &#10;Signaling &#10;Protocol &#10;• Сетевые Подключения &#10;• Voice Омег IP &#10;QoS &#10;• Расширенный &#10;Системный &#10;Мониторинг &#10;• Выход &#10;tton('edit: О.. &#10;Media &#10;Dialing Streaming &#10;Линия &#10;Voice &#10;and &#10;Настройки &#10;Sewices &#10;Линии &#10;Быстрый &#10;набор &#10;Voice 0ver IP &#10;TeIephone &#10;Interface &#10;Номер пользователя &#10;38044ххххххх &#10;0000000002 &#10;Показать Имя &#10;38044ххххххх &#10;Line 2 &#10;МР-2О2 В 2FXS &#10;Де й ствие &#10;Редвктирсввт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дом &#10;• Быстрая Настщ)йка &#10;Signaling &#10;Protocol &#10;• Сетевые Подключения &#10;• Voice Омег IP &#10;QoS &#10;• Расширенный &#10;Системный &#10;Мониторинг &#10;• Выход &#10;tton('edit: О.. &#10;Media &#10;Dialing Streaming &#10;Линия &#10;Voice &#10;and &#10;Настройки &#10;Sewices &#10;Линии &#10;Быстрый &#10;набор &#10;Voice 0ver IP &#10;TeIephone &#10;Interface &#10;Номер пользователя &#10;38044ххххххх &#10;0000000002 &#10;Показать Имя &#10;38044ххххххх &#10;Line 2 &#10;МР-2О2 В 2FXS &#10;Де й ствие &#10;Редвктирсввтв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0007" cy="5229794"/>
                    </a:xfrm>
                    <a:prstGeom prst="rect">
                      <a:avLst/>
                    </a:prstGeom>
                    <a:noFill/>
                    <a:ln>
                      <a:noFill/>
                    </a:ln>
                  </pic:spPr>
                </pic:pic>
              </a:graphicData>
            </a:graphic>
          </wp:inline>
        </w:drawing>
      </w:r>
    </w:p>
    <w:p w14:paraId="61A6339E"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40171BE0"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79F1E3DA" wp14:editId="4FBF2CD0">
            <wp:extent cx="6337426" cy="5219700"/>
            <wp:effectExtent l="0" t="0" r="6350" b="0"/>
            <wp:docPr id="20" name="Рисунок 20" descr="• дом &#10;• Быстрая Настщ)йка &#10;• Сетевые Подключения &#10;• Voice Омег IP &#10;QoS &#10;• Расширенный &#10;Системный &#10;Мониторинг &#10;• Выход &#10;Номер линии: &#10;Номер пользователя: &#10;Запретит± определитель номере &#10;Показать Имя: &#10;SIP Роху &#10;4&gt;uthenticBtion User Г“вте: &#10;4&gt;uthenticBtion PBssword: &#10;Advanced Ипе Parameters &#10;Line Voice Volume (-31 to +31 db): &#10;ЕпвЬ'е Supplementery Sewices &#10;МР-2О2 В 2FXS &#10;настройки линии &#10;38044ххххххх &#10;38044ххххххх &#10;LOG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дом &#10;• Быстрая Настщ)йка &#10;• Сетевые Подключения &#10;• Voice Омег IP &#10;QoS &#10;• Расширенный &#10;Системный &#10;Мониторинг &#10;• Выход &#10;Номер линии: &#10;Номер пользователя: &#10;Запретит± определитель номере &#10;Показать Имя: &#10;SIP Роху &#10;4&gt;uthenticBtion User Г“вте: &#10;4&gt;uthenticBtion PBssword: &#10;Advanced Ипе Parameters &#10;Line Voice Volume (-31 to +31 db): &#10;ЕпвЬ'е Supplementery Sewices &#10;МР-2О2 В 2FXS &#10;настройки линии &#10;38044ххххххх &#10;38044ххххххх &#10;LOGI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8095" cy="5220251"/>
                    </a:xfrm>
                    <a:prstGeom prst="rect">
                      <a:avLst/>
                    </a:prstGeom>
                    <a:noFill/>
                    <a:ln>
                      <a:noFill/>
                    </a:ln>
                  </pic:spPr>
                </pic:pic>
              </a:graphicData>
            </a:graphic>
          </wp:inline>
        </w:drawing>
      </w:r>
    </w:p>
    <w:p w14:paraId="5195344B" w14:textId="77777777" w:rsidR="0038761A" w:rsidRPr="00A75EDA" w:rsidRDefault="0038761A" w:rsidP="0038761A">
      <w:pPr>
        <w:spacing w:after="0" w:line="240" w:lineRule="auto"/>
        <w:jc w:val="both"/>
        <w:rPr>
          <w:rFonts w:ascii="Times New Roman" w:hAnsi="Times New Roman" w:cs="Times New Roman"/>
          <w:color w:val="auto"/>
          <w:sz w:val="17"/>
          <w:szCs w:val="17"/>
        </w:rPr>
      </w:pPr>
    </w:p>
    <w:p w14:paraId="64040BDE" w14:textId="77777777" w:rsidR="0038761A" w:rsidRPr="00A75EDA" w:rsidRDefault="0038761A" w:rsidP="0038761A">
      <w:pPr>
        <w:spacing w:after="0" w:line="240" w:lineRule="auto"/>
        <w:rPr>
          <w:rFonts w:ascii="Times New Roman" w:hAnsi="Times New Roman" w:cs="Times New Roman"/>
          <w:sz w:val="17"/>
          <w:szCs w:val="17"/>
          <w:lang w:val="en-US"/>
        </w:rPr>
      </w:pPr>
      <w:r w:rsidRPr="00A75EDA">
        <w:rPr>
          <w:rFonts w:ascii="Times New Roman" w:hAnsi="Times New Roman" w:cs="Times New Roman"/>
          <w:sz w:val="17"/>
          <w:szCs w:val="17"/>
          <w:lang w:val="en-US"/>
        </w:rPr>
        <w:br w:type="page"/>
      </w:r>
    </w:p>
    <w:p w14:paraId="0A482FB3" w14:textId="77777777" w:rsidR="0038761A" w:rsidRPr="00A75EDA" w:rsidRDefault="0038761A" w:rsidP="0038761A">
      <w:pPr>
        <w:pStyle w:val="af3"/>
        <w:spacing w:after="0"/>
        <w:jc w:val="both"/>
        <w:rPr>
          <w:b/>
          <w:sz w:val="17"/>
          <w:szCs w:val="17"/>
        </w:rPr>
      </w:pPr>
      <w:r w:rsidRPr="00A75EDA">
        <w:rPr>
          <w:b/>
          <w:sz w:val="17"/>
          <w:szCs w:val="17"/>
          <w:lang w:val="en-US"/>
        </w:rPr>
        <w:lastRenderedPageBreak/>
        <w:t>AUDIOCODES  MP202 2FXS\2RG45</w:t>
      </w:r>
    </w:p>
    <w:p w14:paraId="0E5A96A9" w14:textId="77777777" w:rsidR="0038761A" w:rsidRPr="00A75EDA" w:rsidRDefault="0038761A" w:rsidP="0038761A">
      <w:pPr>
        <w:pStyle w:val="af3"/>
        <w:spacing w:after="0"/>
        <w:jc w:val="both"/>
        <w:rPr>
          <w:sz w:val="17"/>
          <w:szCs w:val="17"/>
        </w:rPr>
      </w:pPr>
      <w:r w:rsidRPr="00A75EDA">
        <w:rPr>
          <w:sz w:val="17"/>
          <w:szCs w:val="17"/>
        </w:rPr>
        <w:t> </w:t>
      </w:r>
    </w:p>
    <w:p w14:paraId="44528073" w14:textId="77777777" w:rsidR="0038761A" w:rsidRPr="00A75EDA" w:rsidRDefault="0038761A" w:rsidP="0038761A">
      <w:pPr>
        <w:pStyle w:val="af3"/>
        <w:spacing w:after="0"/>
        <w:jc w:val="both"/>
        <w:rPr>
          <w:sz w:val="17"/>
          <w:szCs w:val="17"/>
        </w:rPr>
      </w:pPr>
      <w:r w:rsidRPr="00A75EDA">
        <w:rPr>
          <w:sz w:val="17"/>
          <w:szCs w:val="17"/>
          <w:lang w:val="ru-RU"/>
        </w:rPr>
        <w:t>Версия</w:t>
      </w:r>
      <w:r w:rsidRPr="00A75EDA">
        <w:rPr>
          <w:sz w:val="17"/>
          <w:szCs w:val="17"/>
          <w:lang w:val="en-US"/>
        </w:rPr>
        <w:t>: 2.4.0_build_7</w:t>
      </w:r>
    </w:p>
    <w:p w14:paraId="2C169851" w14:textId="77777777" w:rsidR="0038761A" w:rsidRPr="00A75EDA" w:rsidRDefault="0038761A" w:rsidP="0038761A">
      <w:pPr>
        <w:pStyle w:val="af3"/>
        <w:spacing w:after="0"/>
        <w:jc w:val="both"/>
        <w:rPr>
          <w:sz w:val="17"/>
          <w:szCs w:val="17"/>
        </w:rPr>
      </w:pPr>
      <w:r w:rsidRPr="00A75EDA">
        <w:rPr>
          <w:sz w:val="17"/>
          <w:szCs w:val="17"/>
        </w:rPr>
        <w:t> </w:t>
      </w:r>
    </w:p>
    <w:p w14:paraId="79DE1B69" w14:textId="77777777" w:rsidR="0038761A" w:rsidRPr="00A75EDA" w:rsidRDefault="0038761A" w:rsidP="0038761A">
      <w:pPr>
        <w:pStyle w:val="af3"/>
        <w:spacing w:after="0"/>
        <w:jc w:val="both"/>
        <w:rPr>
          <w:sz w:val="17"/>
          <w:szCs w:val="17"/>
          <w:lang w:val="ru-RU"/>
        </w:rPr>
      </w:pPr>
      <w:r w:rsidRPr="00A75EDA">
        <w:rPr>
          <w:sz w:val="17"/>
          <w:szCs w:val="17"/>
          <w:lang w:val="ru-RU"/>
        </w:rPr>
        <w:t>Включить кабель от компьютера в LAN порт шлюза:</w:t>
      </w:r>
    </w:p>
    <w:p w14:paraId="58CE8FFE" w14:textId="77777777" w:rsidR="0038761A" w:rsidRPr="00A75EDA" w:rsidRDefault="0038761A" w:rsidP="0038761A">
      <w:pPr>
        <w:pStyle w:val="af3"/>
        <w:spacing w:after="0"/>
        <w:jc w:val="both"/>
        <w:rPr>
          <w:sz w:val="17"/>
          <w:szCs w:val="17"/>
          <w:lang w:val="ru-RU"/>
        </w:rPr>
      </w:pPr>
      <w:r w:rsidRPr="00A75EDA">
        <w:rPr>
          <w:sz w:val="17"/>
          <w:szCs w:val="17"/>
          <w:lang w:val="ru-RU"/>
        </w:rPr>
        <w:t>Далее вам необходимо либо присвоить вашему компьютеру статические настройки:</w:t>
      </w:r>
    </w:p>
    <w:p w14:paraId="0776DF10" w14:textId="77777777" w:rsidR="0038761A" w:rsidRPr="00A75EDA" w:rsidRDefault="0038761A" w:rsidP="0038761A">
      <w:pPr>
        <w:pStyle w:val="af3"/>
        <w:spacing w:after="0"/>
        <w:jc w:val="both"/>
        <w:rPr>
          <w:sz w:val="17"/>
          <w:szCs w:val="17"/>
          <w:lang w:val="ru-RU"/>
        </w:rPr>
      </w:pPr>
      <w:r w:rsidRPr="00A75EDA">
        <w:rPr>
          <w:sz w:val="17"/>
          <w:szCs w:val="17"/>
          <w:lang w:val="en-US"/>
        </w:rPr>
        <w:t>IP</w:t>
      </w:r>
      <w:r w:rsidRPr="00A75EDA">
        <w:rPr>
          <w:sz w:val="17"/>
          <w:szCs w:val="17"/>
          <w:lang w:val="ru-RU"/>
        </w:rPr>
        <w:t xml:space="preserve"> 192.168.2.10</w:t>
      </w:r>
    </w:p>
    <w:p w14:paraId="76582FD7" w14:textId="77777777" w:rsidR="0038761A" w:rsidRPr="00A75EDA" w:rsidRDefault="0038761A" w:rsidP="0038761A">
      <w:pPr>
        <w:pStyle w:val="af3"/>
        <w:spacing w:after="0"/>
        <w:jc w:val="both"/>
        <w:rPr>
          <w:sz w:val="17"/>
          <w:szCs w:val="17"/>
          <w:lang w:val="ru-RU"/>
        </w:rPr>
      </w:pPr>
      <w:r w:rsidRPr="00A75EDA">
        <w:rPr>
          <w:sz w:val="17"/>
          <w:szCs w:val="17"/>
          <w:lang w:val="en-US"/>
        </w:rPr>
        <w:t>MASK</w:t>
      </w:r>
      <w:r w:rsidRPr="00A75EDA">
        <w:rPr>
          <w:sz w:val="17"/>
          <w:szCs w:val="17"/>
          <w:lang w:val="ru-RU"/>
        </w:rPr>
        <w:t xml:space="preserve"> 255.255.255.0</w:t>
      </w:r>
    </w:p>
    <w:p w14:paraId="303052CD" w14:textId="77777777" w:rsidR="0038761A" w:rsidRPr="00A75EDA" w:rsidRDefault="0038761A" w:rsidP="0038761A">
      <w:pPr>
        <w:pStyle w:val="af3"/>
        <w:spacing w:after="0"/>
        <w:jc w:val="both"/>
        <w:rPr>
          <w:sz w:val="17"/>
          <w:szCs w:val="17"/>
          <w:lang w:val="ru-RU"/>
        </w:rPr>
      </w:pPr>
      <w:r w:rsidRPr="00A75EDA">
        <w:rPr>
          <w:sz w:val="17"/>
          <w:szCs w:val="17"/>
          <w:lang w:val="en-US"/>
        </w:rPr>
        <w:t>GW</w:t>
      </w:r>
      <w:r w:rsidRPr="00A75EDA">
        <w:rPr>
          <w:sz w:val="17"/>
          <w:szCs w:val="17"/>
          <w:lang w:val="ru-RU"/>
        </w:rPr>
        <w:t xml:space="preserve"> 192.168.2.1</w:t>
      </w:r>
    </w:p>
    <w:p w14:paraId="48E55A83" w14:textId="77777777" w:rsidR="0038761A" w:rsidRPr="00A75EDA" w:rsidRDefault="0038761A" w:rsidP="0038761A">
      <w:pPr>
        <w:pStyle w:val="af3"/>
        <w:spacing w:after="0"/>
        <w:jc w:val="both"/>
        <w:rPr>
          <w:sz w:val="17"/>
          <w:szCs w:val="17"/>
          <w:lang w:val="ru-RU"/>
        </w:rPr>
      </w:pPr>
      <w:r w:rsidRPr="00A75EDA">
        <w:rPr>
          <w:sz w:val="17"/>
          <w:szCs w:val="17"/>
          <w:lang w:val="ru-RU"/>
        </w:rPr>
        <w:t>Либо установить назначение IP адресов автоматически (по DHCP)</w:t>
      </w:r>
    </w:p>
    <w:p w14:paraId="21CE3DD7" w14:textId="77777777" w:rsidR="0038761A" w:rsidRPr="00A75EDA" w:rsidRDefault="0038761A" w:rsidP="0038761A">
      <w:pPr>
        <w:pStyle w:val="af3"/>
        <w:spacing w:after="0"/>
        <w:jc w:val="both"/>
        <w:rPr>
          <w:sz w:val="17"/>
          <w:szCs w:val="17"/>
          <w:lang w:val="ru-RU"/>
        </w:rPr>
      </w:pPr>
      <w:r w:rsidRPr="00A75EDA">
        <w:rPr>
          <w:sz w:val="17"/>
          <w:szCs w:val="17"/>
          <w:lang w:val="ru-RU"/>
        </w:rPr>
        <w:t xml:space="preserve">Через любой браузер зайдите по ссылке </w:t>
      </w:r>
      <w:hyperlink r:id="rId35" w:history="1">
        <w:r w:rsidRPr="00A75EDA">
          <w:rPr>
            <w:rStyle w:val="a3"/>
            <w:sz w:val="17"/>
            <w:szCs w:val="17"/>
            <w:lang w:val="ru-RU"/>
          </w:rPr>
          <w:t>http://192.168.2.1/</w:t>
        </w:r>
      </w:hyperlink>
    </w:p>
    <w:p w14:paraId="00272A51" w14:textId="77777777" w:rsidR="0038761A" w:rsidRPr="00A75EDA" w:rsidRDefault="0038761A" w:rsidP="0038761A">
      <w:pPr>
        <w:pStyle w:val="af3"/>
        <w:spacing w:after="0"/>
        <w:jc w:val="both"/>
        <w:rPr>
          <w:sz w:val="17"/>
          <w:szCs w:val="17"/>
          <w:lang w:val="ru-RU"/>
        </w:rPr>
      </w:pPr>
      <w:r w:rsidRPr="00A75EDA">
        <w:rPr>
          <w:sz w:val="17"/>
          <w:szCs w:val="17"/>
          <w:lang w:val="ru-RU"/>
        </w:rPr>
        <w:t>Вы должны увидеть подобное окно:</w:t>
      </w:r>
    </w:p>
    <w:p w14:paraId="798F044B"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742702E6" wp14:editId="17A71B82">
            <wp:extent cx="6211850" cy="1562100"/>
            <wp:effectExtent l="0" t="0" r="0" b="0"/>
            <wp:docPr id="33" name="Рисунок 33" descr="Настройка IP шлюза Audiocodes MP20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стройка IP шлюза Audiocodes MP202 -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741" cy="1563833"/>
                    </a:xfrm>
                    <a:prstGeom prst="rect">
                      <a:avLst/>
                    </a:prstGeom>
                    <a:noFill/>
                    <a:ln>
                      <a:noFill/>
                    </a:ln>
                  </pic:spPr>
                </pic:pic>
              </a:graphicData>
            </a:graphic>
          </wp:inline>
        </w:drawing>
      </w:r>
    </w:p>
    <w:p w14:paraId="7EA4AB27" w14:textId="77777777" w:rsidR="0038761A" w:rsidRPr="00A75EDA" w:rsidRDefault="0038761A" w:rsidP="0038761A">
      <w:pPr>
        <w:pStyle w:val="af3"/>
        <w:spacing w:after="0"/>
        <w:jc w:val="both"/>
        <w:rPr>
          <w:sz w:val="17"/>
          <w:szCs w:val="17"/>
          <w:lang w:val="ru-RU"/>
        </w:rPr>
      </w:pPr>
      <w:r w:rsidRPr="00A75EDA">
        <w:rPr>
          <w:sz w:val="17"/>
          <w:szCs w:val="17"/>
          <w:lang w:val="ru-RU"/>
        </w:rPr>
        <w:t>Вы попадете на страницу, где необходимо будет задать логин и пароль:</w:t>
      </w:r>
    </w:p>
    <w:p w14:paraId="0E46F3C7"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00D6F7B6" wp14:editId="51E9BE68">
            <wp:extent cx="6247735" cy="2428875"/>
            <wp:effectExtent l="0" t="0" r="1270" b="0"/>
            <wp:docPr id="34" name="Рисунок 34" descr="Настройка IP шлюза Audiocodes MP20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а IP шлюза Audiocodes MP202 -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5257" cy="2431799"/>
                    </a:xfrm>
                    <a:prstGeom prst="rect">
                      <a:avLst/>
                    </a:prstGeom>
                    <a:noFill/>
                    <a:ln>
                      <a:noFill/>
                    </a:ln>
                  </pic:spPr>
                </pic:pic>
              </a:graphicData>
            </a:graphic>
          </wp:inline>
        </w:drawing>
      </w:r>
    </w:p>
    <w:p w14:paraId="5302CF77" w14:textId="77777777" w:rsidR="0038761A" w:rsidRPr="00A75EDA" w:rsidRDefault="0038761A" w:rsidP="0038761A">
      <w:pPr>
        <w:pStyle w:val="af3"/>
        <w:spacing w:after="0"/>
        <w:jc w:val="both"/>
        <w:rPr>
          <w:sz w:val="17"/>
          <w:szCs w:val="17"/>
        </w:rPr>
      </w:pPr>
      <w:r w:rsidRPr="00A75EDA">
        <w:rPr>
          <w:sz w:val="17"/>
          <w:szCs w:val="17"/>
          <w:lang w:val="ru-RU"/>
        </w:rPr>
        <w:t>Желательно поменять логин с «</w:t>
      </w:r>
      <w:r w:rsidRPr="00A75EDA">
        <w:rPr>
          <w:sz w:val="17"/>
          <w:szCs w:val="17"/>
          <w:lang w:val="en-US"/>
        </w:rPr>
        <w:t>admin</w:t>
      </w:r>
      <w:r w:rsidRPr="00A75EDA">
        <w:rPr>
          <w:sz w:val="17"/>
          <w:szCs w:val="17"/>
          <w:lang w:val="ru-RU"/>
        </w:rPr>
        <w:t xml:space="preserve">» по умолчанию на что-нибудь другое. Желательно также, чтобы пароль содержал в себе цифры, латинские прописные и строчные буквы, а также был длиной не меньше 8 символов. Таким образом вы сможете обезопасить себя от подбора логина и пароля. После введения всех настроек нажмите кнопку </w:t>
      </w:r>
      <w:r w:rsidRPr="00A75EDA">
        <w:rPr>
          <w:sz w:val="17"/>
          <w:szCs w:val="17"/>
          <w:lang w:val="en-US"/>
        </w:rPr>
        <w:t>OK</w:t>
      </w:r>
      <w:r w:rsidRPr="00A75EDA">
        <w:rPr>
          <w:sz w:val="17"/>
          <w:szCs w:val="17"/>
          <w:lang w:val="ru-RU"/>
        </w:rPr>
        <w:t>.</w:t>
      </w:r>
    </w:p>
    <w:p w14:paraId="2DDDEE95" w14:textId="77777777" w:rsidR="0038761A" w:rsidRPr="00A75EDA" w:rsidRDefault="0038761A" w:rsidP="0038761A">
      <w:pPr>
        <w:pStyle w:val="af3"/>
        <w:spacing w:after="0"/>
        <w:jc w:val="both"/>
        <w:rPr>
          <w:sz w:val="17"/>
          <w:szCs w:val="17"/>
          <w:lang w:val="ru-RU"/>
        </w:rPr>
      </w:pPr>
      <w:r w:rsidRPr="00A75EDA">
        <w:rPr>
          <w:sz w:val="17"/>
          <w:szCs w:val="17"/>
          <w:lang w:val="ru-RU"/>
        </w:rPr>
        <w:t>Вам нужно дать своему шлюзу доступ в Интернет. Подключите Интернет кабель к порту WAN устройства.</w:t>
      </w:r>
    </w:p>
    <w:p w14:paraId="3616A89D" w14:textId="77777777" w:rsidR="0038761A" w:rsidRPr="00A75EDA" w:rsidRDefault="0038761A" w:rsidP="0038761A">
      <w:pPr>
        <w:pStyle w:val="af3"/>
        <w:spacing w:after="0"/>
        <w:jc w:val="both"/>
        <w:rPr>
          <w:sz w:val="17"/>
          <w:szCs w:val="17"/>
        </w:rPr>
      </w:pPr>
      <w:r w:rsidRPr="00A75EDA">
        <w:rPr>
          <w:sz w:val="17"/>
          <w:szCs w:val="17"/>
          <w:lang w:val="ru-RU"/>
        </w:rPr>
        <w:t xml:space="preserve">Если у вас IP адреса раздаются автоматически – вам больше ничего в этом меню делать не надо. Однако если вы хотите задать статический IP адрес, то в меню в левой части выберите пункт меню </w:t>
      </w:r>
      <w:r w:rsidRPr="00A75EDA">
        <w:rPr>
          <w:sz w:val="17"/>
          <w:szCs w:val="17"/>
          <w:lang w:val="en-US"/>
        </w:rPr>
        <w:t>«</w:t>
      </w:r>
      <w:r w:rsidRPr="00A75EDA">
        <w:rPr>
          <w:sz w:val="17"/>
          <w:szCs w:val="17"/>
          <w:lang w:val="ru-RU"/>
        </w:rPr>
        <w:t>Сетевые подключения</w:t>
      </w:r>
      <w:r w:rsidRPr="00A75EDA">
        <w:rPr>
          <w:sz w:val="17"/>
          <w:szCs w:val="17"/>
          <w:lang w:val="en-US"/>
        </w:rPr>
        <w:t>»:</w:t>
      </w:r>
    </w:p>
    <w:p w14:paraId="1E4F6AC0"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0F3A8BF4" wp14:editId="5417CB5C">
            <wp:extent cx="2066925" cy="2314575"/>
            <wp:effectExtent l="0" t="0" r="9525" b="9525"/>
            <wp:docPr id="35" name="Рисунок 35" descr="Настройка IP шлюза Audiocodes MP202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IP шлюза Audiocodes MP202 -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314575"/>
                    </a:xfrm>
                    <a:prstGeom prst="rect">
                      <a:avLst/>
                    </a:prstGeom>
                    <a:noFill/>
                    <a:ln>
                      <a:noFill/>
                    </a:ln>
                  </pic:spPr>
                </pic:pic>
              </a:graphicData>
            </a:graphic>
          </wp:inline>
        </w:drawing>
      </w:r>
    </w:p>
    <w:p w14:paraId="67BF07D0" w14:textId="77777777" w:rsidR="0038761A" w:rsidRPr="00A75EDA" w:rsidRDefault="0038761A" w:rsidP="0038761A">
      <w:pPr>
        <w:pStyle w:val="af3"/>
        <w:spacing w:after="0"/>
        <w:jc w:val="both"/>
        <w:rPr>
          <w:sz w:val="17"/>
          <w:szCs w:val="17"/>
          <w:lang w:val="ru-RU"/>
        </w:rPr>
      </w:pPr>
      <w:r w:rsidRPr="00A75EDA">
        <w:rPr>
          <w:sz w:val="17"/>
          <w:szCs w:val="17"/>
          <w:lang w:val="en-US"/>
        </w:rPr>
        <w:t> </w:t>
      </w:r>
    </w:p>
    <w:p w14:paraId="269B9C04" w14:textId="77777777" w:rsidR="0038761A" w:rsidRPr="00A75EDA" w:rsidRDefault="0038761A" w:rsidP="0038761A">
      <w:pPr>
        <w:pStyle w:val="af3"/>
        <w:spacing w:after="0"/>
        <w:jc w:val="both"/>
        <w:rPr>
          <w:sz w:val="17"/>
          <w:szCs w:val="17"/>
        </w:rPr>
      </w:pPr>
      <w:r w:rsidRPr="00A75EDA">
        <w:rPr>
          <w:sz w:val="17"/>
          <w:szCs w:val="17"/>
          <w:lang w:val="ru-RU"/>
        </w:rPr>
        <w:t>Вы увидите окно с подключениями. Вам надо выбрать пункт «изменить» для WAN подключения:</w:t>
      </w:r>
    </w:p>
    <w:p w14:paraId="3ABD1D0C"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2FE15959" wp14:editId="732D6566">
            <wp:extent cx="6316404" cy="1800225"/>
            <wp:effectExtent l="0" t="0" r="8255" b="0"/>
            <wp:docPr id="36" name="Рисунок 36" descr="Настройка IP шлюза Audiocodes MP20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ройка IP шлюза Audiocodes MP202 -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1378" cy="1801643"/>
                    </a:xfrm>
                    <a:prstGeom prst="rect">
                      <a:avLst/>
                    </a:prstGeom>
                    <a:noFill/>
                    <a:ln>
                      <a:noFill/>
                    </a:ln>
                  </pic:spPr>
                </pic:pic>
              </a:graphicData>
            </a:graphic>
          </wp:inline>
        </w:drawing>
      </w:r>
    </w:p>
    <w:p w14:paraId="041015CD" w14:textId="77777777" w:rsidR="0038761A" w:rsidRPr="00A75EDA" w:rsidRDefault="0038761A" w:rsidP="0038761A">
      <w:pPr>
        <w:pStyle w:val="af3"/>
        <w:spacing w:after="0"/>
        <w:jc w:val="both"/>
        <w:rPr>
          <w:sz w:val="17"/>
          <w:szCs w:val="17"/>
        </w:rPr>
      </w:pPr>
      <w:r w:rsidRPr="00A75EDA">
        <w:rPr>
          <w:sz w:val="17"/>
          <w:szCs w:val="17"/>
          <w:lang w:val="ru-RU"/>
        </w:rPr>
        <w:t>В появившемся окне нажмите кнопку «Установки».</w:t>
      </w:r>
    </w:p>
    <w:p w14:paraId="7821150A" w14:textId="77777777" w:rsidR="0038761A" w:rsidRPr="00A75EDA" w:rsidRDefault="0038761A" w:rsidP="0038761A">
      <w:pPr>
        <w:pStyle w:val="af3"/>
        <w:spacing w:after="0"/>
        <w:jc w:val="both"/>
        <w:rPr>
          <w:sz w:val="17"/>
          <w:szCs w:val="17"/>
        </w:rPr>
      </w:pPr>
      <w:r w:rsidRPr="00A75EDA">
        <w:rPr>
          <w:sz w:val="17"/>
          <w:szCs w:val="17"/>
          <w:lang w:val="ru-RU"/>
        </w:rPr>
        <w:t>В окне «установки» выберите тип подключения и введите ваши сетевые настройки:</w:t>
      </w:r>
    </w:p>
    <w:p w14:paraId="283109FC"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2F97F17E" wp14:editId="731836ED">
            <wp:extent cx="6355533" cy="4962269"/>
            <wp:effectExtent l="0" t="0" r="7620" b="0"/>
            <wp:docPr id="37" name="Рисунок 37" descr="МР-2О2 В 2FXS &#10;конфигурация WAN Ethernet &#10;• дом &#10;Общий &#10;• Быстрая Настщ)йка &#10;Имя устройства: &#10;• Сетевые Подключения &#10;• Voice Омег IP &#10;QoS &#10;• Расширенный &#10;Системный &#10;Мониторинг &#10;• Выход &#10;Статус: &#10;Плен и дозиик: &#10;Тип подключения: &#10;физический дддес: &#10;Интернет Протокол &#10;вдрес: &#10;Мвскв Подсети: &#10;Шлюз по умолчанию: &#10;DNS Сервер &#10;Первичный DNS Сервер: &#10;Вторичный C'NS Сервер: &#10;Распределение IP адресов &#10;Ма р шрутиза ция &#10;Интернет-межсетевая Защита &#10;Дополнительные IP адреса &#10;ethD &#10;Отключен &#10;±егдв &#10;'.мдм , &#10;Ethemet &#10;двтсиатический &#10;, 1SDD &#10;Использовгт± Последующий [Р ддрес &#10;Отключено &#10;Новый IP адр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Р-2О2 В 2FXS &#10;конфигурация WAN Ethernet &#10;• дом &#10;Общий &#10;• Быстрая Настщ)йка &#10;Имя устройства: &#10;• Сетевые Подключения &#10;• Voice Омег IP &#10;QoS &#10;• Расширенный &#10;Системный &#10;Мониторинг &#10;• Выход &#10;Статус: &#10;Плен и дозиик: &#10;Тип подключения: &#10;физический дддес: &#10;Интернет Протокол &#10;вдрес: &#10;Мвскв Подсети: &#10;Шлюз по умолчанию: &#10;DNS Сервер &#10;Первичный DNS Сервер: &#10;Вторичный C'NS Сервер: &#10;Распределение IP адресов &#10;Ма р шрутиза ция &#10;Интернет-межсетевая Защита &#10;Дополнительные IP адреса &#10;ethD &#10;Отключен &#10;±егдв &#10;'.мдм , &#10;Ethemet &#10;двтсиатический &#10;, 1SDD &#10;Использовгт± Последующий [Р ддрес &#10;Отключено &#10;Новый IP адрес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7959" cy="4971971"/>
                    </a:xfrm>
                    <a:prstGeom prst="rect">
                      <a:avLst/>
                    </a:prstGeom>
                    <a:noFill/>
                    <a:ln>
                      <a:noFill/>
                    </a:ln>
                  </pic:spPr>
                </pic:pic>
              </a:graphicData>
            </a:graphic>
          </wp:inline>
        </w:drawing>
      </w:r>
    </w:p>
    <w:p w14:paraId="7C58CB01" w14:textId="77777777" w:rsidR="0038761A" w:rsidRPr="00A75EDA" w:rsidRDefault="0038761A" w:rsidP="0038761A">
      <w:pPr>
        <w:pStyle w:val="af3"/>
        <w:spacing w:after="0"/>
        <w:jc w:val="both"/>
        <w:rPr>
          <w:sz w:val="17"/>
          <w:szCs w:val="17"/>
        </w:rPr>
      </w:pPr>
      <w:r w:rsidRPr="00A75EDA">
        <w:rPr>
          <w:sz w:val="17"/>
          <w:szCs w:val="17"/>
          <w:lang w:val="ru-RU"/>
        </w:rPr>
        <w:t xml:space="preserve">И нажмите кнопку </w:t>
      </w:r>
      <w:r w:rsidRPr="00A75EDA">
        <w:rPr>
          <w:sz w:val="17"/>
          <w:szCs w:val="17"/>
          <w:lang w:val="en-US"/>
        </w:rPr>
        <w:t>OK</w:t>
      </w:r>
      <w:r w:rsidRPr="00A75EDA">
        <w:rPr>
          <w:sz w:val="17"/>
          <w:szCs w:val="17"/>
          <w:lang w:val="ru-RU"/>
        </w:rPr>
        <w:t>.</w:t>
      </w:r>
    </w:p>
    <w:p w14:paraId="7570E9FC" w14:textId="77777777" w:rsidR="0038761A" w:rsidRPr="00A75EDA" w:rsidRDefault="0038761A" w:rsidP="0038761A">
      <w:pPr>
        <w:pStyle w:val="af3"/>
        <w:spacing w:after="0"/>
        <w:jc w:val="both"/>
        <w:rPr>
          <w:sz w:val="17"/>
          <w:szCs w:val="17"/>
        </w:rPr>
      </w:pPr>
      <w:r w:rsidRPr="00A75EDA">
        <w:rPr>
          <w:sz w:val="17"/>
          <w:szCs w:val="17"/>
          <w:lang w:val="ru-RU"/>
        </w:rPr>
        <w:t xml:space="preserve">Теперь надо настроить параметры доступа к шлюзу, и отключить ненужные и небезопасные функции. Для этого выберите пункт меню </w:t>
      </w:r>
      <w:r w:rsidRPr="00A75EDA">
        <w:rPr>
          <w:sz w:val="17"/>
          <w:szCs w:val="17"/>
          <w:lang w:val="en-US"/>
        </w:rPr>
        <w:t>«</w:t>
      </w:r>
      <w:r w:rsidRPr="00A75EDA">
        <w:rPr>
          <w:sz w:val="17"/>
          <w:szCs w:val="17"/>
          <w:lang w:val="ru-RU"/>
        </w:rPr>
        <w:t>Расширенный</w:t>
      </w:r>
      <w:r w:rsidRPr="00A75EDA">
        <w:rPr>
          <w:sz w:val="17"/>
          <w:szCs w:val="17"/>
          <w:lang w:val="en-US"/>
        </w:rPr>
        <w:t>»:</w:t>
      </w:r>
    </w:p>
    <w:p w14:paraId="07CD55DF"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03001F3B" wp14:editId="36BADB19">
            <wp:extent cx="2047875" cy="2486025"/>
            <wp:effectExtent l="0" t="0" r="9525" b="9525"/>
            <wp:docPr id="38" name="Рисунок 38" descr="Настройка IP шлюза Audiocodes MP202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тройка IP шлюза Audiocodes MP202 -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6B640016" w14:textId="77777777" w:rsidR="0038761A" w:rsidRPr="00A75EDA" w:rsidRDefault="0038761A" w:rsidP="0038761A">
      <w:pPr>
        <w:pStyle w:val="af3"/>
        <w:spacing w:after="0"/>
        <w:jc w:val="both"/>
        <w:rPr>
          <w:sz w:val="17"/>
          <w:szCs w:val="17"/>
        </w:rPr>
      </w:pPr>
      <w:r w:rsidRPr="00A75EDA">
        <w:rPr>
          <w:sz w:val="17"/>
          <w:szCs w:val="17"/>
          <w:lang w:val="ru-RU"/>
        </w:rPr>
        <w:lastRenderedPageBreak/>
        <w:t>В появившемся окне выберите значок «удаленное администрирование» И приведите указанные там настройки к указанному виду:</w:t>
      </w:r>
    </w:p>
    <w:p w14:paraId="76642F0B"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39741E8F" wp14:editId="36C52193">
            <wp:extent cx="6408995" cy="5181600"/>
            <wp:effectExtent l="0" t="0" r="0" b="0"/>
            <wp:docPr id="39" name="Рисунок 39" descr="• дом &#10;• Быстрая Наст:юйка &#10;• сетевые Подключения &#10;• Безопаснм:ть &#10;• Voice 0ver IP &#10;• Q0S &#10;системный &#10;Мониторинг &#10;• В мход &#10;Удаленное Администрирование &#10;МР2О2 рк. Ь— &#10;Разрешио к Telnet серверу &#10;Й лорт (23) &#10;вторичный Teh-At порт (8023) &#10;SSL (992) &#10;Разрешио иодящиЙ к В*-Консоли &#10;нттр порт (80) &#10;о &#10;И вторичный НТТР (БОДО) &#10;винный порт (443) &#10;И (8443) &#10;Разрешио Contro[ Djagnostjc &#10;SNMP &#10;ICM7 ( &#10;pwgs &#10;та-0бд &#10;СМР &#10;outgoing &#10;U t&quot; Remote &#10;Jcr..s 1ncoming &#10;Listen to DZMS &#10;ш &#10;Accept JCMS pMats &#10;() to Сог&amp;гс' M72D2 &#10;МР2О2 &#10;ол 7222 &#10;ш &#10;Listen to DZMS SSL сп 702' &#10;ш &#10;Accept JCMS SS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дом &#10;• Быстрая Наст:юйка &#10;• сетевые Подключения &#10;• Безопаснм:ть &#10;• Voice 0ver IP &#10;• Q0S &#10;системный &#10;Мониторинг &#10;• В мход &#10;Удаленное Администрирование &#10;МР2О2 рк. Ь— &#10;Разрешио к Telnet серверу &#10;Й лорт (23) &#10;вторичный Teh-At порт (8023) &#10;SSL (992) &#10;Разрешио иодящиЙ к В*-Консоли &#10;нттр порт (80) &#10;о &#10;И вторичный НТТР (БОДО) &#10;винный порт (443) &#10;И (8443) &#10;Разрешио Contro[ Djagnostjc &#10;SNMP &#10;ICM7 ( &#10;pwgs &#10;та-0бд &#10;СМР &#10;outgoing &#10;U t&quot; Remote &#10;Jcr..s 1ncoming &#10;Listen to DZMS &#10;ш &#10;Accept JCMS pMats &#10;() to Сог&amp;гс' M72D2 &#10;МР2О2 &#10;ол 7222 &#10;ш &#10;Listen to DZMS SSL сп 702' &#10;ш &#10;Accept JCMS SSL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7507" cy="5188482"/>
                    </a:xfrm>
                    <a:prstGeom prst="rect">
                      <a:avLst/>
                    </a:prstGeom>
                    <a:noFill/>
                    <a:ln>
                      <a:noFill/>
                    </a:ln>
                  </pic:spPr>
                </pic:pic>
              </a:graphicData>
            </a:graphic>
          </wp:inline>
        </w:drawing>
      </w:r>
    </w:p>
    <w:p w14:paraId="7C6DBE4A" w14:textId="77777777" w:rsidR="0038761A" w:rsidRPr="00A75EDA" w:rsidRDefault="0038761A" w:rsidP="0038761A">
      <w:pPr>
        <w:pStyle w:val="af3"/>
        <w:spacing w:after="0"/>
        <w:jc w:val="both"/>
        <w:rPr>
          <w:sz w:val="17"/>
          <w:szCs w:val="17"/>
          <w:lang w:val="ru-RU"/>
        </w:rPr>
      </w:pPr>
      <w:r w:rsidRPr="00A75EDA">
        <w:rPr>
          <w:sz w:val="17"/>
          <w:szCs w:val="17"/>
          <w:lang w:val="ru-RU"/>
        </w:rPr>
        <w:t>И далее по пунктам:</w:t>
      </w:r>
    </w:p>
    <w:p w14:paraId="192A227C"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43A5E523" wp14:editId="4E54364C">
            <wp:extent cx="6299790" cy="5143500"/>
            <wp:effectExtent l="0" t="0" r="6350" b="0"/>
            <wp:docPr id="40" name="Рисунок 40" descr="AudioCodB &#10;6b'cTpas. &#10;CeyeBb.e noAKJuoqeH&quot;R &#10;Voice Over IP &#10;QoS &#10;PacwnpeHHb'i &#10;ChCTeMHb1i &#10;MOH&quot;Topm-.r &#10;BblXOA &#10;MP-202 B 2FXS &#10;Simple Network Management Protocol (SNMP) &#10;Pazpeums SNMP &#10;Read-only Community Name: &#10;Read-Write Community Name: &#10;Peer &#10;SNMP Traps &#10;PazpeL_ueHHö17 &#10;public &#10;private &#10;Azp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dioCodB &#10;6b'cTpas. &#10;CeyeBb.e noAKJuoqeH&quot;R &#10;Voice Over IP &#10;QoS &#10;PacwnpeHHb'i &#10;ChCTeMHb1i &#10;MOH&quot;Topm-.r &#10;BblXOA &#10;MP-202 B 2FXS &#10;Simple Network Management Protocol (SNMP) &#10;Pazpeums SNMP &#10;Read-only Community Name: &#10;Read-Write Community Name: &#10;Peer &#10;SNMP Traps &#10;PazpeL_ueHHö17 &#10;public &#10;private &#10;Azpe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8455" cy="5150574"/>
                    </a:xfrm>
                    <a:prstGeom prst="rect">
                      <a:avLst/>
                    </a:prstGeom>
                    <a:noFill/>
                    <a:ln>
                      <a:noFill/>
                    </a:ln>
                  </pic:spPr>
                </pic:pic>
              </a:graphicData>
            </a:graphic>
          </wp:inline>
        </w:drawing>
      </w:r>
    </w:p>
    <w:p w14:paraId="00799D6F"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54994925"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0FB3DF7F" wp14:editId="0291D578">
            <wp:extent cx="6222040" cy="5162550"/>
            <wp:effectExtent l="0" t="0" r="7620" b="0"/>
            <wp:docPr id="41" name="Рисунок 41" descr="МР-2О2 В 2FXS &#10;Универсальный PIug and Play &#10;Разрешить другим пользователям упрвзлят± настдойкани МР2ОХ &#10;Разрешить автоматическое удаление неиспользованных ЈРпР сервисов &#10;• дом &#10;• Быстрая Настщ)йка &#10;• Сетевые Подключения &#10;• Voice Омег IP &#10;QoS &#10;• Расширенный &#10;Системный &#10;Мониторинг &#10;• Выход &#10;Публикация соединений: &#10;Публикация только основного соеди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Р-2О2 В 2FXS &#10;Универсальный PIug and Play &#10;Разрешить другим пользователям упрвзлят± настдойкани МР2ОХ &#10;Разрешить автоматическое удаление неиспользованных ЈРпР сервисов &#10;• дом &#10;• Быстрая Настщ)йка &#10;• Сетевые Подключения &#10;• Voice Омег IP &#10;QoS &#10;• Расширенный &#10;Системный &#10;Мониторинг &#10;• Выход &#10;Публикация соединений: &#10;Публикация только основного соединения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9997" cy="5169152"/>
                    </a:xfrm>
                    <a:prstGeom prst="rect">
                      <a:avLst/>
                    </a:prstGeom>
                    <a:noFill/>
                    <a:ln>
                      <a:noFill/>
                    </a:ln>
                  </pic:spPr>
                </pic:pic>
              </a:graphicData>
            </a:graphic>
          </wp:inline>
        </w:drawing>
      </w:r>
    </w:p>
    <w:p w14:paraId="1797F586" w14:textId="77777777" w:rsidR="0038761A" w:rsidRPr="00A75EDA" w:rsidRDefault="0038761A" w:rsidP="0038761A">
      <w:pPr>
        <w:pStyle w:val="af3"/>
        <w:spacing w:after="0"/>
        <w:jc w:val="both"/>
        <w:rPr>
          <w:sz w:val="17"/>
          <w:szCs w:val="17"/>
        </w:rPr>
      </w:pPr>
      <w:r w:rsidRPr="00A75EDA">
        <w:rPr>
          <w:sz w:val="17"/>
          <w:szCs w:val="17"/>
          <w:lang w:val="ru-RU"/>
        </w:rPr>
        <w:t xml:space="preserve">Теперь можно перейти к настройке SIP телефонии. Для этого в меню слева выберите пункт меню </w:t>
      </w:r>
      <w:r w:rsidRPr="00A75EDA">
        <w:rPr>
          <w:sz w:val="17"/>
          <w:szCs w:val="17"/>
          <w:lang w:val="en-US"/>
        </w:rPr>
        <w:t>«Voice Over IP»:</w:t>
      </w:r>
    </w:p>
    <w:p w14:paraId="3BB2D5E5"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2FB71744" wp14:editId="1E0447CD">
            <wp:extent cx="2028825" cy="2647950"/>
            <wp:effectExtent l="0" t="0" r="9525" b="0"/>
            <wp:docPr id="42" name="Рисунок 42" descr="Настройка IP шлюза Audiocodes MP202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а IP шлюза Audiocodes MP202 -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2647950"/>
                    </a:xfrm>
                    <a:prstGeom prst="rect">
                      <a:avLst/>
                    </a:prstGeom>
                    <a:noFill/>
                    <a:ln>
                      <a:noFill/>
                    </a:ln>
                  </pic:spPr>
                </pic:pic>
              </a:graphicData>
            </a:graphic>
          </wp:inline>
        </w:drawing>
      </w:r>
    </w:p>
    <w:p w14:paraId="56C47F37" w14:textId="77777777" w:rsidR="0038761A" w:rsidRPr="00A75EDA" w:rsidRDefault="0038761A" w:rsidP="0038761A">
      <w:pPr>
        <w:pStyle w:val="af3"/>
        <w:spacing w:after="0"/>
        <w:jc w:val="both"/>
        <w:rPr>
          <w:sz w:val="17"/>
          <w:szCs w:val="17"/>
        </w:rPr>
      </w:pPr>
      <w:r w:rsidRPr="00A75EDA">
        <w:rPr>
          <w:sz w:val="17"/>
          <w:szCs w:val="17"/>
          <w:lang w:val="ru-RU"/>
        </w:rPr>
        <w:t xml:space="preserve">Нажмите кнопку </w:t>
      </w:r>
      <w:r w:rsidRPr="00A75EDA">
        <w:rPr>
          <w:sz w:val="17"/>
          <w:szCs w:val="17"/>
          <w:lang w:val="en-US"/>
        </w:rPr>
        <w:t xml:space="preserve"> </w:t>
      </w:r>
    </w:p>
    <w:p w14:paraId="4B5156B1" w14:textId="77777777" w:rsidR="0038761A" w:rsidRPr="00A75EDA" w:rsidRDefault="0038761A" w:rsidP="0038761A">
      <w:pPr>
        <w:pStyle w:val="af3"/>
        <w:spacing w:after="0"/>
        <w:jc w:val="both"/>
        <w:rPr>
          <w:sz w:val="17"/>
          <w:szCs w:val="17"/>
        </w:rPr>
      </w:pPr>
      <w:r w:rsidRPr="00A75EDA">
        <w:rPr>
          <w:noProof/>
          <w:sz w:val="17"/>
          <w:szCs w:val="17"/>
          <w:lang w:val="ru-RU" w:eastAsia="ru-RU"/>
        </w:rPr>
        <w:drawing>
          <wp:inline distT="0" distB="0" distL="0" distR="0" wp14:anchorId="25434184" wp14:editId="203527B7">
            <wp:extent cx="1314450" cy="314325"/>
            <wp:effectExtent l="0" t="0" r="0" b="9525"/>
            <wp:docPr id="43" name="Рисунок 43" descr="Настройка IP шлюза Audiocodes MP202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тройка IP шлюза Audiocodes MP202 -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inline>
        </w:drawing>
      </w:r>
    </w:p>
    <w:p w14:paraId="0A77ABDB" w14:textId="77777777" w:rsidR="0038761A" w:rsidRPr="00A75EDA" w:rsidRDefault="0038761A" w:rsidP="0038761A">
      <w:pPr>
        <w:pStyle w:val="af3"/>
        <w:spacing w:after="0"/>
        <w:jc w:val="both"/>
        <w:rPr>
          <w:sz w:val="17"/>
          <w:szCs w:val="17"/>
          <w:lang w:val="ru-RU"/>
        </w:rPr>
      </w:pPr>
      <w:r w:rsidRPr="00A75EDA">
        <w:rPr>
          <w:sz w:val="17"/>
          <w:szCs w:val="17"/>
          <w:lang w:val="ru-RU"/>
        </w:rPr>
        <w:t>внизу экрана и выставьте настройки согласно приложенному снимку экрана:</w:t>
      </w:r>
    </w:p>
    <w:p w14:paraId="2C08A516"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32416B40" wp14:editId="12BC52F0">
            <wp:extent cx="6353175" cy="5248275"/>
            <wp:effectExtent l="0" t="0" r="9525" b="9525"/>
            <wp:docPr id="44" name="Рисунок 44" descr="AudioC(Aes &#10;МР.2О2 FXS &#10;• дом &#10;• Быстрая Наст:юйка &#10;• сетевые Подключения &#10;• Безопаснм:ть &#10;• Voice 0ver IP &#10;• Qos &#10;системный &#10;Мониторинг &#10;• Вмход &#10;ignaling &#10;Vai &#10;См гн —Й &#10;SIP &#10;SIP порт: &#10;SIP Рту &#10;SIP Проки &#10;И мв юли &#10;Ртах у *rt: &#10;SIP Ргоху &#10;R€gister &#10;SIP Рюху &#10;0utboumd 19: &#10;SIP &#10;Iw:TE тепе &#10;Н встрой« &#10;Б—рыЙ &#10;бор &#10;fcr• &#10;о &#10;Voice 0ver IP &#10;vg1 yegatelecom &#10;vg1 yegatelecom &#10;vg1 yegatelecom &#10;millisex &#10;millisex &#10;millisex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dioC(Aes &#10;МР.2О2 FXS &#10;• дом &#10;• Быстрая Наст:юйка &#10;• сетевые Подключения &#10;• Безопаснм:ть &#10;• Voice 0ver IP &#10;• Qos &#10;системный &#10;Мониторинг &#10;• Вмход &#10;ignaling &#10;Vai &#10;См гн —Й &#10;SIP &#10;SIP порт: &#10;SIP Рту &#10;SIP Проки &#10;И мв юли &#10;Ртах у *rt: &#10;SIP Ргоху &#10;R€gister &#10;SIP Рюху &#10;0utboumd 19: &#10;SIP &#10;Iw:TE тепе &#10;Н встрой« &#10;Б—рыЙ &#10;бор &#10;fcr• &#10;о &#10;Voice 0ver IP &#10;vg1 yegatelecom &#10;vg1 yegatelecom &#10;vg1 yegatelecom &#10;millisex &#10;millisex &#10;millisexnd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1762" cy="5255369"/>
                    </a:xfrm>
                    <a:prstGeom prst="rect">
                      <a:avLst/>
                    </a:prstGeom>
                    <a:noFill/>
                    <a:ln>
                      <a:noFill/>
                    </a:ln>
                  </pic:spPr>
                </pic:pic>
              </a:graphicData>
            </a:graphic>
          </wp:inline>
        </w:drawing>
      </w:r>
    </w:p>
    <w:p w14:paraId="62B1FD21" w14:textId="77777777" w:rsidR="0038761A" w:rsidRPr="00A75EDA" w:rsidRDefault="0038761A" w:rsidP="0038761A">
      <w:pPr>
        <w:pStyle w:val="af3"/>
        <w:spacing w:after="0"/>
        <w:jc w:val="both"/>
        <w:rPr>
          <w:sz w:val="17"/>
          <w:szCs w:val="17"/>
          <w:lang w:val="ru-RU"/>
        </w:rPr>
      </w:pPr>
      <w:r w:rsidRPr="00A75EDA">
        <w:rPr>
          <w:sz w:val="17"/>
          <w:szCs w:val="17"/>
          <w:lang w:val="ru-RU"/>
        </w:rPr>
        <w:t>И далее по пунктам:</w:t>
      </w:r>
    </w:p>
    <w:p w14:paraId="6148C768"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5DC68F1D" wp14:editId="256D21C8">
            <wp:extent cx="6227799" cy="5229225"/>
            <wp:effectExtent l="0" t="0" r="1905" b="0"/>
            <wp:docPr id="45" name="Рисунок 45" descr="• дом &#10;• Быстрая Настщ)йка &#10;• Сетевые Подключения &#10;• Voice Омег IP &#10;QoS &#10;• Расширенный &#10;Системный &#10;Мониторинг &#10;• Выход &#10;Signaling &#10;Protocol &#10;Dia'ing &#10;Media &#10;Streaming &#10;Voice &#10;and &#10;Sewices &#10;Настройки &#10;Линии &#10;Быстрый &#10;набор &#10;Параметры набора &#10;Таймаут набора: &#10;Длине телефонного номере: &#10;OEnebled diaIing comglete Кеу &#10;DiBl Топе 1meout: &#10;аеогёег tone timeout: &#10;Unenswered timeout: &#10;Howler tone timeout: &#10;О ЕпвЬ'е Re-4nswer 1meout &#10;DTMF TT1sgort Мове: &#10;Digit Мер: &#10;DiBl *ап: &#10;Automatic Dia'i пд &#10;Разрешенный &#10;Кеу Sequence &#10;FIBsh keys sepuence style: &#10;Voice 0ver IP &#10;TeIephone &#10;Interface &#10;Секунды &#10;Цифры &#10;Секунды &#10;Секунды &#10;Секунды &#10;Секунды &#10;арс.2&amp;33 &#10;F'ash о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дом &#10;• Быстрая Настщ)йка &#10;• Сетевые Подключения &#10;• Voice Омег IP &#10;QoS &#10;• Расширенный &#10;Системный &#10;Мониторинг &#10;• Выход &#10;Signaling &#10;Protocol &#10;Dia'ing &#10;Media &#10;Streaming &#10;Voice &#10;and &#10;Sewices &#10;Настройки &#10;Линии &#10;Быстрый &#10;набор &#10;Параметры набора &#10;Таймаут набора: &#10;Длине телефонного номере: &#10;OEnebled diaIing comglete Кеу &#10;DiBl Топе 1meout: &#10;аеогёег tone timeout: &#10;Unenswered timeout: &#10;Howler tone timeout: &#10;О ЕпвЬ'е Re-4nswer 1meout &#10;DTMF TT1sgort Мове: &#10;Digit Мер: &#10;DiBl *ап: &#10;Automatic Dia'i пд &#10;Разрешенный &#10;Кеу Sequence &#10;FIBsh keys sepuence style: &#10;Voice 0ver IP &#10;TeIephone &#10;Interface &#10;Секунды &#10;Цифры &#10;Секунды &#10;Секунды &#10;Секунды &#10;Секунды &#10;арс.2&amp;33 &#10;F'ash оту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4856" cy="5235151"/>
                    </a:xfrm>
                    <a:prstGeom prst="rect">
                      <a:avLst/>
                    </a:prstGeom>
                    <a:noFill/>
                    <a:ln>
                      <a:noFill/>
                    </a:ln>
                  </pic:spPr>
                </pic:pic>
              </a:graphicData>
            </a:graphic>
          </wp:inline>
        </w:drawing>
      </w:r>
    </w:p>
    <w:p w14:paraId="4016DA9D"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47CDA036"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66B5ABC1" wp14:editId="628AEA7F">
            <wp:extent cx="6220489" cy="5219700"/>
            <wp:effectExtent l="0" t="0" r="8890" b="0"/>
            <wp:docPr id="46" name="Рисунок 46" descr="МР.2О2 FXS &#10;О &#10;Voice 0ver IP &#10;• дом &#10;• Быстрая Наст:юйка &#10;• сетевые Подключения &#10;• Voice 0ver IP &#10;• Q0S &#10;системный &#10;Мониторинг &#10;• Вмход &#10;Media &#10;Пар—рт медп &#10;Н встрой« &#10;Б—рыЙ &#10;Див —н - S &#10;ОТМг RFC2833 ту;е (d*Llt 101): &#10;6.72€/1€ Туре (d*ult Аи— 98): &#10;Тил (Нех): &#10;ш &#10;Mss съ,-пр. &#10;Pri0“ty &#10;2nd Соне &#10;4th &#10;Sth &#10;G.723 Bitrate &#10;6.723 &#10;371', &#10;G_72g, &#10;34 Ч В &#10;Копии &#10;u-l_sw &#10;Е_723, З..ВЗЧ &#10;&amp;7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Р.2О2 FXS &#10;О &#10;Voice 0ver IP &#10;• дом &#10;• Быстрая Наст:юйка &#10;• сетевые Подключения &#10;• Voice 0ver IP &#10;• Q0S &#10;системный &#10;Мониторинг &#10;• Вмход &#10;Media &#10;Пар—рт медп &#10;Н встрой« &#10;Б—рыЙ &#10;Див —н - S &#10;ОТМг RFC2833 ту;е (d*Llt 101): &#10;6.72€/1€ Туре (d*ult Аи— 98): &#10;Тил (Нех): &#10;ш &#10;Mss съ,-пр. &#10;Pri0“ty &#10;2nd Соне &#10;4th &#10;Sth &#10;G.723 Bitrate &#10;6.723 &#10;371', &#10;G_72g, &#10;34 Ч В &#10;Копии &#10;u-l_sw &#10;Е_723, З..ВЗЧ &#10;&amp;722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6960" cy="5225130"/>
                    </a:xfrm>
                    <a:prstGeom prst="rect">
                      <a:avLst/>
                    </a:prstGeom>
                    <a:noFill/>
                    <a:ln>
                      <a:noFill/>
                    </a:ln>
                  </pic:spPr>
                </pic:pic>
              </a:graphicData>
            </a:graphic>
          </wp:inline>
        </w:drawing>
      </w:r>
    </w:p>
    <w:p w14:paraId="36881607"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1DC1DF4A"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0652ECBF" wp14:editId="3651105D">
            <wp:extent cx="6293809" cy="5219700"/>
            <wp:effectExtent l="0" t="0" r="0" b="0"/>
            <wp:docPr id="47" name="Рисунок 47" descr="• дом &#10;• Быстрая Наст:юйка &#10;• сетевые Подключения &#10;• Voice 0ver IP &#10;• Q0S &#10;системный &#10;Мониторинг &#10;• Вмход &#10;Н встрой« &#10;1 (-31 to +31 ВЬ): &#10;2 (-31 to +31 ВЬ): &#10;Autcmatic Gain Сог&amp;го' &#10;Ссп±го' &#10;Елаг;у (-31 Кс О ВВтј: &#10;МЈлЈтит Delay (10 to 150 &#10;(1 tc 13): &#10;се &#10;Echo &#10;Fu and Modem Settings &#10;Fax Мо“: &#10;Fax Дура“ payload Туз &#10;Дура“ Туз &#10;Евх/Мс&amp;т Bypass &#10;CNG &#10;Б—рыЙ &#10;бор &#10;МР.2О2 FXS &#10;О &#10;Voice 0ver IP &#10;millis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дом &#10;• Быстрая Наст:юйка &#10;• сетевые Подключения &#10;• Voice 0ver IP &#10;• Q0S &#10;системный &#10;Мониторинг &#10;• Вмход &#10;Н встрой« &#10;1 (-31 to +31 ВЬ): &#10;2 (-31 to +31 ВЬ): &#10;Autcmatic Gain Сог&amp;го' &#10;Ссп±го' &#10;Елаг;у (-31 Кс О ВВтј: &#10;МЈлЈтит Delay (10 to 150 &#10;(1 tc 13): &#10;се &#10;Echo &#10;Fu and Modem Settings &#10;Fax Мо“: &#10;Fax Дура“ payload Туз &#10;Дура“ Туз &#10;Евх/Мс&amp;т Bypass &#10;CNG &#10;Б—рыЙ &#10;бор &#10;МР.2О2 FXS &#10;О &#10;Voice 0ver IP &#10;milliseo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2568" cy="5226965"/>
                    </a:xfrm>
                    <a:prstGeom prst="rect">
                      <a:avLst/>
                    </a:prstGeom>
                    <a:noFill/>
                    <a:ln>
                      <a:noFill/>
                    </a:ln>
                  </pic:spPr>
                </pic:pic>
              </a:graphicData>
            </a:graphic>
          </wp:inline>
        </w:drawing>
      </w:r>
    </w:p>
    <w:p w14:paraId="319FDE12"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5D171741"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5EED835E" wp14:editId="58D5A735">
            <wp:extent cx="6239539" cy="5229225"/>
            <wp:effectExtent l="0" t="0" r="8890" b="0"/>
            <wp:docPr id="48" name="Рисунок 48" descr="• дом &#10;• Быстрая Настщ)йка &#10;Signaling &#10;Protocol &#10;• Сетевые Подключения &#10;• Voice Омег IP &#10;QoS &#10;• Расширенный &#10;Системный &#10;Мониторинг &#10;• Выход &#10;tton('edit: О.. &#10;Media &#10;Dialing Streaming &#10;Линия &#10;Voice &#10;and &#10;Настройки &#10;Sewices &#10;Линии &#10;Быстрый &#10;набор &#10;Voice 0ver IP &#10;TeIephone &#10;Interface &#10;Номер пользователя &#10;38044ххххххх &#10;0000000002 &#10;Показать Имя &#10;38044ххххххх &#10;Line 2 &#10;МР-2О2 В 2FXS &#10;Де й ствие &#10;Редвктирсввт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дом &#10;• Быстрая Настщ)йка &#10;Signaling &#10;Protocol &#10;• Сетевые Подключения &#10;• Voice Омег IP &#10;QoS &#10;• Расширенный &#10;Системный &#10;Мониторинг &#10;• Выход &#10;tton('edit: О.. &#10;Media &#10;Dialing Streaming &#10;Линия &#10;Voice &#10;and &#10;Настройки &#10;Sewices &#10;Линии &#10;Быстрый &#10;набор &#10;Voice 0ver IP &#10;TeIephone &#10;Interface &#10;Номер пользователя &#10;38044ххххххх &#10;0000000002 &#10;Показать Имя &#10;38044ххххххх &#10;Line 2 &#10;МР-2О2 В 2FXS &#10;Де й ствие &#10;Редвктирсввтв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7413" cy="5235824"/>
                    </a:xfrm>
                    <a:prstGeom prst="rect">
                      <a:avLst/>
                    </a:prstGeom>
                    <a:noFill/>
                    <a:ln>
                      <a:noFill/>
                    </a:ln>
                  </pic:spPr>
                </pic:pic>
              </a:graphicData>
            </a:graphic>
          </wp:inline>
        </w:drawing>
      </w:r>
    </w:p>
    <w:p w14:paraId="59E3F3BA"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1909FB9E" w14:textId="77777777" w:rsidR="0038761A" w:rsidRPr="00A75EDA" w:rsidRDefault="0038761A" w:rsidP="0038761A">
      <w:pPr>
        <w:pStyle w:val="af3"/>
        <w:spacing w:after="0"/>
        <w:jc w:val="both"/>
        <w:rPr>
          <w:sz w:val="17"/>
          <w:szCs w:val="17"/>
        </w:rPr>
      </w:pPr>
      <w:r w:rsidRPr="00A75EDA">
        <w:rPr>
          <w:noProof/>
          <w:sz w:val="17"/>
          <w:szCs w:val="17"/>
          <w:lang w:val="ru-RU" w:eastAsia="ru-RU"/>
        </w:rPr>
        <w:lastRenderedPageBreak/>
        <w:drawing>
          <wp:inline distT="0" distB="0" distL="0" distR="0" wp14:anchorId="177C71FA" wp14:editId="1C2D2F82">
            <wp:extent cx="6268114" cy="5248275"/>
            <wp:effectExtent l="0" t="0" r="0" b="0"/>
            <wp:docPr id="49" name="Рисунок 49" descr="МР.2О2 FXS &#10;Настщ)йки Линии &#10;• дом &#10;• Быстрая Наст:юйка &#10;• сетевые Подключения &#10;• Voice 0ver IP &#10;• Q0S &#10;системный &#10;Мониторинг &#10;• Вмход &#10;Номер л &#10;Номер &#10;ш &#10;Зал &#10;S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Р.2О2 FXS &#10;Настщ)йки Линии &#10;• дом &#10;• Быстрая Наст:юйка &#10;• сетевые Подключения &#10;• Voice 0ver IP &#10;• Q0S &#10;системный &#10;Мониторинг &#10;• Вмход &#10;Номер л &#10;Номер &#10;ш &#10;Зал &#10;SIP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9610" cy="5257901"/>
                    </a:xfrm>
                    <a:prstGeom prst="rect">
                      <a:avLst/>
                    </a:prstGeom>
                    <a:noFill/>
                    <a:ln>
                      <a:noFill/>
                    </a:ln>
                  </pic:spPr>
                </pic:pic>
              </a:graphicData>
            </a:graphic>
          </wp:inline>
        </w:drawing>
      </w:r>
    </w:p>
    <w:p w14:paraId="2F069618" w14:textId="77777777" w:rsidR="0038761A" w:rsidRPr="00A75EDA" w:rsidRDefault="0038761A" w:rsidP="0038761A">
      <w:pPr>
        <w:pStyle w:val="af3"/>
        <w:spacing w:after="0"/>
        <w:jc w:val="both"/>
        <w:rPr>
          <w:sz w:val="17"/>
          <w:szCs w:val="17"/>
          <w:lang w:val="ru-RU"/>
        </w:rPr>
      </w:pPr>
    </w:p>
    <w:p w14:paraId="2AB8EB50" w14:textId="77777777" w:rsidR="0038761A" w:rsidRPr="00A75EDA" w:rsidRDefault="0038761A" w:rsidP="0038761A">
      <w:pPr>
        <w:pStyle w:val="af3"/>
        <w:spacing w:after="0"/>
        <w:jc w:val="both"/>
        <w:rPr>
          <w:sz w:val="17"/>
          <w:szCs w:val="17"/>
          <w:lang w:val="ru-RU"/>
        </w:rPr>
      </w:pPr>
    </w:p>
    <w:p w14:paraId="132838AD" w14:textId="77777777" w:rsidR="0038761A" w:rsidRPr="00A75EDA" w:rsidRDefault="0038761A" w:rsidP="0038761A">
      <w:pPr>
        <w:pStyle w:val="af3"/>
        <w:spacing w:after="0"/>
        <w:jc w:val="both"/>
        <w:rPr>
          <w:sz w:val="17"/>
          <w:szCs w:val="17"/>
          <w:lang w:val="ru-RU"/>
        </w:rPr>
      </w:pPr>
    </w:p>
    <w:p w14:paraId="09130BCF" w14:textId="77777777" w:rsidR="0038761A" w:rsidRPr="00A75EDA" w:rsidRDefault="0038761A" w:rsidP="0038761A">
      <w:pPr>
        <w:pStyle w:val="af3"/>
        <w:spacing w:after="0"/>
        <w:jc w:val="both"/>
        <w:rPr>
          <w:sz w:val="17"/>
          <w:szCs w:val="17"/>
          <w:lang w:val="ru-RU"/>
        </w:rPr>
      </w:pPr>
    </w:p>
    <w:p w14:paraId="3AB8B833" w14:textId="77777777" w:rsidR="0038761A" w:rsidRPr="00A75EDA" w:rsidRDefault="0038761A" w:rsidP="0038761A">
      <w:pPr>
        <w:pStyle w:val="af3"/>
        <w:spacing w:after="0"/>
        <w:jc w:val="both"/>
        <w:rPr>
          <w:sz w:val="17"/>
          <w:szCs w:val="17"/>
          <w:lang w:val="ru-RU"/>
        </w:rPr>
      </w:pPr>
    </w:p>
    <w:p w14:paraId="5B7F589D" w14:textId="77777777" w:rsidR="0038761A" w:rsidRPr="00A75EDA" w:rsidRDefault="0038761A" w:rsidP="0038761A">
      <w:pPr>
        <w:pStyle w:val="af3"/>
        <w:spacing w:after="0"/>
        <w:jc w:val="both"/>
        <w:rPr>
          <w:sz w:val="17"/>
          <w:szCs w:val="17"/>
          <w:lang w:val="ru-RU"/>
        </w:rPr>
      </w:pPr>
    </w:p>
    <w:p w14:paraId="3F7761F1" w14:textId="77777777" w:rsidR="0038761A" w:rsidRPr="00A75EDA" w:rsidRDefault="0038761A" w:rsidP="0038761A">
      <w:pPr>
        <w:pStyle w:val="af3"/>
        <w:spacing w:after="0"/>
        <w:jc w:val="both"/>
        <w:rPr>
          <w:sz w:val="17"/>
          <w:szCs w:val="17"/>
          <w:lang w:val="ru-RU"/>
        </w:rPr>
      </w:pPr>
    </w:p>
    <w:p w14:paraId="61F52B66" w14:textId="77777777" w:rsidR="0038761A" w:rsidRPr="00A75EDA" w:rsidRDefault="0038761A" w:rsidP="0038761A">
      <w:pPr>
        <w:pStyle w:val="af3"/>
        <w:spacing w:after="0"/>
        <w:jc w:val="both"/>
        <w:rPr>
          <w:sz w:val="17"/>
          <w:szCs w:val="17"/>
          <w:lang w:val="ru-RU"/>
        </w:rPr>
      </w:pPr>
    </w:p>
    <w:p w14:paraId="158EC186" w14:textId="77777777" w:rsidR="0038761A" w:rsidRPr="00A75EDA" w:rsidRDefault="0038761A" w:rsidP="0038761A">
      <w:pPr>
        <w:pStyle w:val="af3"/>
        <w:spacing w:after="0"/>
        <w:jc w:val="both"/>
        <w:rPr>
          <w:sz w:val="17"/>
          <w:szCs w:val="17"/>
          <w:lang w:val="ru-RU"/>
        </w:rPr>
      </w:pPr>
    </w:p>
    <w:p w14:paraId="20A2E083" w14:textId="77777777" w:rsidR="0038761A" w:rsidRPr="00A75EDA" w:rsidRDefault="0038761A" w:rsidP="0038761A">
      <w:pPr>
        <w:pStyle w:val="af3"/>
        <w:spacing w:after="0"/>
        <w:jc w:val="both"/>
        <w:rPr>
          <w:sz w:val="17"/>
          <w:szCs w:val="17"/>
          <w:lang w:val="ru-RU"/>
        </w:rPr>
      </w:pPr>
    </w:p>
    <w:p w14:paraId="238BC939" w14:textId="77777777" w:rsidR="0038761A" w:rsidRPr="00A75EDA" w:rsidRDefault="0038761A" w:rsidP="0038761A">
      <w:pPr>
        <w:pStyle w:val="af3"/>
        <w:spacing w:after="0"/>
        <w:jc w:val="both"/>
        <w:rPr>
          <w:sz w:val="17"/>
          <w:szCs w:val="17"/>
          <w:lang w:val="ru-RU"/>
        </w:rPr>
      </w:pPr>
    </w:p>
    <w:p w14:paraId="44B35C0F" w14:textId="77777777" w:rsidR="0038761A" w:rsidRPr="00A75EDA" w:rsidRDefault="0038761A" w:rsidP="0038761A">
      <w:pPr>
        <w:pStyle w:val="af3"/>
        <w:spacing w:after="0"/>
        <w:jc w:val="both"/>
        <w:rPr>
          <w:sz w:val="17"/>
          <w:szCs w:val="17"/>
          <w:lang w:val="ru-RU"/>
        </w:rPr>
      </w:pPr>
    </w:p>
    <w:p w14:paraId="2FDF88D0" w14:textId="77777777" w:rsidR="0038761A" w:rsidRPr="00A75EDA" w:rsidRDefault="0038761A" w:rsidP="0038761A">
      <w:pPr>
        <w:spacing w:after="0" w:line="240" w:lineRule="auto"/>
        <w:rPr>
          <w:rFonts w:ascii="Times New Roman" w:hAnsi="Times New Roman" w:cs="Times New Roman"/>
          <w:sz w:val="17"/>
          <w:szCs w:val="17"/>
          <w:lang w:val="ru-RU"/>
        </w:rPr>
      </w:pPr>
      <w:r w:rsidRPr="00A75EDA">
        <w:rPr>
          <w:sz w:val="17"/>
          <w:szCs w:val="17"/>
          <w:lang w:val="ru-RU"/>
        </w:rPr>
        <w:br w:type="page"/>
      </w:r>
    </w:p>
    <w:p w14:paraId="2D90537A" w14:textId="77777777" w:rsidR="0038761A" w:rsidRPr="00A75EDA" w:rsidRDefault="0038761A" w:rsidP="0038761A">
      <w:pPr>
        <w:pStyle w:val="af3"/>
        <w:spacing w:after="0"/>
        <w:jc w:val="both"/>
        <w:rPr>
          <w:b/>
          <w:sz w:val="17"/>
          <w:szCs w:val="17"/>
        </w:rPr>
      </w:pPr>
      <w:r w:rsidRPr="00A75EDA">
        <w:rPr>
          <w:b/>
          <w:sz w:val="17"/>
          <w:szCs w:val="17"/>
          <w:lang w:val="ru-RU"/>
        </w:rPr>
        <w:lastRenderedPageBreak/>
        <w:t>D-Link DVG-5004</w:t>
      </w:r>
      <w:r w:rsidRPr="00A75EDA">
        <w:rPr>
          <w:b/>
          <w:sz w:val="17"/>
          <w:szCs w:val="17"/>
          <w:lang w:val="en-US"/>
        </w:rPr>
        <w:t>S</w:t>
      </w:r>
    </w:p>
    <w:p w14:paraId="14DF46D7" w14:textId="77777777" w:rsidR="0038761A" w:rsidRPr="00A75EDA" w:rsidRDefault="0038761A" w:rsidP="0038761A">
      <w:pPr>
        <w:pStyle w:val="af3"/>
        <w:spacing w:after="0"/>
        <w:jc w:val="both"/>
        <w:rPr>
          <w:sz w:val="17"/>
          <w:szCs w:val="17"/>
        </w:rPr>
      </w:pPr>
      <w:r w:rsidRPr="00A75EDA">
        <w:rPr>
          <w:sz w:val="17"/>
          <w:szCs w:val="17"/>
        </w:rPr>
        <w:t> </w:t>
      </w:r>
    </w:p>
    <w:p w14:paraId="54AD5F93" w14:textId="77777777" w:rsidR="0038761A" w:rsidRPr="00A75EDA" w:rsidRDefault="0038761A" w:rsidP="0038761A">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Подключить кабель в </w:t>
      </w:r>
      <w:r w:rsidRPr="00A75EDA">
        <w:rPr>
          <w:rFonts w:ascii="Times New Roman" w:eastAsia="Times New Roman" w:hAnsi="Times New Roman" w:cs="Times New Roman"/>
          <w:sz w:val="17"/>
          <w:szCs w:val="17"/>
          <w:lang w:val="en-US"/>
        </w:rPr>
        <w:t>LAN</w:t>
      </w:r>
      <w:r w:rsidRPr="00A75EDA">
        <w:rPr>
          <w:rFonts w:ascii="Times New Roman" w:eastAsia="Times New Roman" w:hAnsi="Times New Roman" w:cs="Times New Roman"/>
          <w:sz w:val="17"/>
          <w:szCs w:val="17"/>
          <w:lang w:val="ru-RU"/>
        </w:rPr>
        <w:t xml:space="preserve"> порт. В браузере ввести 192.168.8.254. По умолчанию логин, пароль - пусто.</w:t>
      </w:r>
    </w:p>
    <w:p w14:paraId="1A38707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0C843DBC" wp14:editId="48410EEB">
            <wp:extent cx="6239772" cy="5400615"/>
            <wp:effectExtent l="0" t="0" r="8890" b="0"/>
            <wp:docPr id="50" name="Рисунок 50"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Current WAN IP Address &#10;Listen Port OOP [1 - | &#10;RTP starting Port UDP 11 - 65500] &#10;DHCP &#10;static IP &#10;pppoE &#10;o &#10;O &#10;O &#10;DVG-5004S &#10;FXS VOIP Router &#10;Network Settings (WAN) &#10;5060 &#10;10000 &#10;Hostname &#10;Vendor Class ID &#10;IP address &#10;Subnet mask &#10;Default Gateway IP &#10;PPPoE Account &#10;PPPoE Password &#10;Confirm Password &#10;IP address &#10;Subnet mask &#10;pp-rp Server &#10;pp-rp 10 &#10;pp-rp password &#10;Confirm Password &#10;User Name &#10;8igPond Cable Password &#10;Confirm Password &#10;Login Server &#10;C) Auto @Manual &#10;168851.1 &#10;255.2552550 &#10;1492 &#10;O &#10;BigPond Cable &#10;Domain Name Server Assignment &#10;Domain Name Server (Primary) 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Current WAN IP Address &#10;Listen Port OOP [1 - | &#10;RTP starting Port UDP 11 - 65500] &#10;DHCP &#10;static IP &#10;pppoE &#10;o &#10;O &#10;O &#10;DVG-5004S &#10;FXS VOIP Router &#10;Network Settings (WAN) &#10;5060 &#10;10000 &#10;Hostname &#10;Vendor Class ID &#10;IP address &#10;Subnet mask &#10;Default Gateway IP &#10;PPPoE Account &#10;PPPoE Password &#10;Confirm Password &#10;IP address &#10;Subnet mask &#10;pp-rp Server &#10;pp-rp 10 &#10;pp-rp password &#10;Confirm Password &#10;User Name &#10;8igPond Cable Password &#10;Confirm Password &#10;Login Server &#10;C) Auto @Manual &#10;168851.1 &#10;255.2552550 &#10;1492 &#10;O &#10;BigPond Cable &#10;Domain Name Server Assignment &#10;Domain Name Server (Primary) IP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0029" cy="5409493"/>
                    </a:xfrm>
                    <a:prstGeom prst="rect">
                      <a:avLst/>
                    </a:prstGeom>
                    <a:noFill/>
                    <a:ln>
                      <a:noFill/>
                    </a:ln>
                  </pic:spPr>
                </pic:pic>
              </a:graphicData>
            </a:graphic>
          </wp:inline>
        </w:drawing>
      </w:r>
    </w:p>
    <w:p w14:paraId="023EFB1F" w14:textId="77777777" w:rsidR="0038761A" w:rsidRPr="00A75EDA" w:rsidRDefault="0038761A" w:rsidP="0038761A">
      <w:pPr>
        <w:numPr>
          <w:ilvl w:val="2"/>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Сконфигурировать настройки портов, сети.</w:t>
      </w:r>
    </w:p>
    <w:p w14:paraId="453473B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2E61B00" wp14:editId="50A6895E">
            <wp:extent cx="6362700" cy="5391150"/>
            <wp:effectExtent l="0" t="0" r="0" b="0"/>
            <wp:docPr id="51" name="Рисунок 51" descr="D-LinK &#10;Building Networks for People &#10;General &#10;Network Settnas &#10;QoS Settnas &#10;NAT DONS &#10;caller ID &#10;Iglgpngny_sgttm_ &#10;Ca&quot;üla Features &#10;Advanced Oobons &#10;Phone Book &#10;Caner Filter &#10;CDR settinas &#10;Trunk %nag-ement &#10;Phone Book Manager IP\Domaln &#10;Phone Book Manager Server Listen Pon [I &#10;- 65535 ] &#10;LAN IP \ LAN default Gateway &#10;Subnet mask &#10;Enable DHCP server &#10;IP Pool Starting Address &#10;IP Pool Ending Address &#10;IP Pool Uses Other Default Gw &#10;IP Pool Default Gateway &#10;IP Pool Subnet mask &#10;Lease Time [I - 9999 hours] &#10;Domain Name Server Assignment &#10;Domain Name Server (Primary) IP &#10;Domain Name Server (Se•condary) IP &#10;Port of Web Access from WAN [O=disable, I &#10;- 65535] &#10;Enable Web UI &#10;Enable Telnet Service &#10;DVG-5004S &#10;FXS VOIP Router &#10;1690 &#10;LAN interface m d &#10;Router &#10;Network Se &#10;O &#10;Bridge &#10;Nings (LAN) &#10;192.168.8254 &#10;Status &#10;Route Settings &#10;Firewall %ttings &#10;System Settings &#10;NTP &#10;SNMP &#10;Backup / Restore &#10;tem Lo &#10;Provision Settinas &#10;System &#10;Software U rade I &#10;Loa out &#10;DHCP &#10;192.168.&amp;1 &#10;192.168.8250 &#10;@Auto O Manual &#10;0237.6 &#10;All settings will take effect only after Gateway is restarted. &#10;Please save all settings before restan th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K &#10;Building Networks for People &#10;General &#10;Network Settnas &#10;QoS Settnas &#10;NAT DONS &#10;caller ID &#10;Iglgpngny_sgttm_ &#10;Ca&quot;üla Features &#10;Advanced Oobons &#10;Phone Book &#10;Caner Filter &#10;CDR settinas &#10;Trunk %nag-ement &#10;Phone Book Manager IP\Domaln &#10;Phone Book Manager Server Listen Pon [I &#10;- 65535 ] &#10;LAN IP \ LAN default Gateway &#10;Subnet mask &#10;Enable DHCP server &#10;IP Pool Starting Address &#10;IP Pool Ending Address &#10;IP Pool Uses Other Default Gw &#10;IP Pool Default Gateway &#10;IP Pool Subnet mask &#10;Lease Time [I - 9999 hours] &#10;Domain Name Server Assignment &#10;Domain Name Server (Primary) IP &#10;Domain Name Server (Se•condary) IP &#10;Port of Web Access from WAN [O=disable, I &#10;- 65535] &#10;Enable Web UI &#10;Enable Telnet Service &#10;DVG-5004S &#10;FXS VOIP Router &#10;1690 &#10;LAN interface m d &#10;Router &#10;Network Se &#10;O &#10;Bridge &#10;Nings (LAN) &#10;192.168.8254 &#10;Status &#10;Route Settings &#10;Firewall %ttings &#10;System Settings &#10;NTP &#10;SNMP &#10;Backup / Restore &#10;tem Lo &#10;Provision Settinas &#10;System &#10;Software U rade I &#10;Loa out &#10;DHCP &#10;192.168.&amp;1 &#10;192.168.8250 &#10;@Auto O Manual &#10;0237.6 &#10;All settings will take effect only after Gateway is restarted. &#10;Please save all settings before restan the system.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0220" cy="5397522"/>
                    </a:xfrm>
                    <a:prstGeom prst="rect">
                      <a:avLst/>
                    </a:prstGeom>
                    <a:noFill/>
                    <a:ln>
                      <a:noFill/>
                    </a:ln>
                  </pic:spPr>
                </pic:pic>
              </a:graphicData>
            </a:graphic>
          </wp:inline>
        </w:drawing>
      </w:r>
    </w:p>
    <w:p w14:paraId="0848B1DE" w14:textId="77777777" w:rsidR="0038761A" w:rsidRPr="00A75EDA" w:rsidRDefault="0038761A" w:rsidP="0038761A">
      <w:pPr>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Закрыть </w:t>
      </w:r>
      <w:r w:rsidRPr="00A75EDA">
        <w:rPr>
          <w:rFonts w:ascii="Times New Roman" w:eastAsia="Times New Roman" w:hAnsi="Times New Roman" w:cs="Times New Roman"/>
          <w:sz w:val="17"/>
          <w:szCs w:val="17"/>
          <w:lang w:val="en-US"/>
        </w:rPr>
        <w:t>WEB</w:t>
      </w:r>
      <w:r w:rsidRPr="00A75EDA">
        <w:rPr>
          <w:rFonts w:ascii="Times New Roman" w:eastAsia="Times New Roman" w:hAnsi="Times New Roman" w:cs="Times New Roman"/>
          <w:sz w:val="17"/>
          <w:szCs w:val="17"/>
          <w:lang w:val="ru-RU"/>
        </w:rPr>
        <w:t xml:space="preserve"> из </w:t>
      </w:r>
      <w:r w:rsidRPr="00A75EDA">
        <w:rPr>
          <w:rFonts w:ascii="Times New Roman" w:eastAsia="Times New Roman" w:hAnsi="Times New Roman" w:cs="Times New Roman"/>
          <w:sz w:val="17"/>
          <w:szCs w:val="17"/>
          <w:lang w:val="en-US"/>
        </w:rPr>
        <w:t>WAN</w:t>
      </w:r>
      <w:r w:rsidRPr="00A75EDA">
        <w:rPr>
          <w:rFonts w:ascii="Times New Roman" w:eastAsia="Times New Roman" w:hAnsi="Times New Roman" w:cs="Times New Roman"/>
          <w:sz w:val="17"/>
          <w:szCs w:val="17"/>
          <w:lang w:val="ru-RU"/>
        </w:rPr>
        <w:t xml:space="preserve">. Отключить </w:t>
      </w:r>
      <w:r w:rsidRPr="00A75EDA">
        <w:rPr>
          <w:rFonts w:ascii="Times New Roman" w:eastAsia="Times New Roman" w:hAnsi="Times New Roman" w:cs="Times New Roman"/>
          <w:sz w:val="17"/>
          <w:szCs w:val="17"/>
          <w:lang w:val="en-US"/>
        </w:rPr>
        <w:t>Telnet</w:t>
      </w:r>
      <w:r w:rsidRPr="00A75EDA">
        <w:rPr>
          <w:rFonts w:ascii="Times New Roman" w:eastAsia="Times New Roman" w:hAnsi="Times New Roman" w:cs="Times New Roman"/>
          <w:sz w:val="17"/>
          <w:szCs w:val="17"/>
          <w:lang w:val="ru-RU"/>
        </w:rPr>
        <w:t>.</w:t>
      </w:r>
    </w:p>
    <w:p w14:paraId="67DC4F7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1FF0C819" wp14:editId="7339359B">
            <wp:extent cx="6451052" cy="5400675"/>
            <wp:effectExtent l="0" t="0" r="6985" b="0"/>
            <wp:docPr id="52" name="Рисунок 52"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FXS Caller ID Generation &#10;Send Caller 10 After The First Ring &#10;FSK caller ID Type &#10;Anonymous Caller ID (CLIR) &#10;DVG-5004S &#10;FXS VOIP Router &#10;caller 10 &#10;Disable &#10;• Bellcore &#10;OTMF &#10;ETSI &#10;F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FXS Caller ID Generation &#10;Send Caller 10 After The First Ring &#10;FSK caller ID Type &#10;Anonymous Caller ID (CLIR) &#10;DVG-5004S &#10;FXS VOIP Router &#10;caller 10 &#10;Disable &#10;• Bellcore &#10;OTMF &#10;ETSI &#10;FSK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6054" cy="5404863"/>
                    </a:xfrm>
                    <a:prstGeom prst="rect">
                      <a:avLst/>
                    </a:prstGeom>
                    <a:noFill/>
                    <a:ln>
                      <a:noFill/>
                    </a:ln>
                  </pic:spPr>
                </pic:pic>
              </a:graphicData>
            </a:graphic>
          </wp:inline>
        </w:drawing>
      </w:r>
    </w:p>
    <w:p w14:paraId="09E15C74"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25A487EA"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4CA62EE" wp14:editId="13424CC2">
            <wp:extent cx="6421995" cy="5381360"/>
            <wp:effectExtent l="0" t="0" r="0" b="0"/>
            <wp:docPr id="53" name="Рисунок 53" descr="D-LinK &#10;Building Networks for People &#10;General &#10;Network Settnas &#10;QoS Settnas &#10;NAT DONS &#10;caller ID &#10;Iglgpngny_sgttm_ &#10;DVG-5004S &#10;FXS VOIP Router &#10;Line &#10;Enable &#10;Hot Line No. &#10;FXS Group &#10;Ca&quot;üla Features &#10;Advanced Oobons &#10;Phone Book &#10;Caner Filter &#10;CDR settinas &#10;Trunk %nag-ement &#10;FXS &#10;FXS &#10;FXS &#10;Telephony Settings &#10;Warm Line &#10;(Hot Line Delay) &#10;[0 - 60 s] &#10;Fxs Group Hunting Ring Priority &#10;Hunting &#10;Line 1 &#10;Fax / Modem &#10;Disable &#10;Disable &#10;Disable &#10;Disable &#10;Status &#10;Route Settings &#10;Firewall %ttings &#10;System Settings &#10;NTP &#10;SNMP &#10;Backup / Restore &#10;tem Lo &#10;Provision Settinas &#10;System &#10;Software U rade I &#10;Loa out &#10;Ring (Early Media) Time Limit [10 - 600 s] &#10;Enable End of Digit Tone &#10;Volp Call Out Notification &#10;Enable Built-in Call Hold Music &#10;arty Media Treatment &#10;Loop Current Drop Trigger Time &#10;[O=disable, 3 - 30 s] &#10;Loop Current Drop Duration [I - S s] &#10;Enable ROH &#10;Max. External Can &#10;Volp Centrex Extension Digit Count &#10;[O=disable, 1 -30 &#10;Volp Centrex Digit &#10;0237.6 &#10;Hunting I Ring &#10;Sequential Ring Time [I &#10;- 100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K &#10;Building Networks for People &#10;General &#10;Network Settnas &#10;QoS Settnas &#10;NAT DONS &#10;caller ID &#10;Iglgpngny_sgttm_ &#10;DVG-5004S &#10;FXS VOIP Router &#10;Line &#10;Enable &#10;Hot Line No. &#10;FXS Group &#10;Ca&quot;üla Features &#10;Advanced Oobons &#10;Phone Book &#10;Caner Filter &#10;CDR settinas &#10;Trunk %nag-ement &#10;FXS &#10;FXS &#10;FXS &#10;Telephony Settings &#10;Warm Line &#10;(Hot Line Delay) &#10;[0 - 60 s] &#10;Fxs Group Hunting Ring Priority &#10;Hunting &#10;Line 1 &#10;Fax / Modem &#10;Disable &#10;Disable &#10;Disable &#10;Disable &#10;Status &#10;Route Settings &#10;Firewall %ttings &#10;System Settings &#10;NTP &#10;SNMP &#10;Backup / Restore &#10;tem Lo &#10;Provision Settinas &#10;System &#10;Software U rade I &#10;Loa out &#10;Ring (Early Media) Time Limit [10 - 600 s] &#10;Enable End of Digit Tone &#10;Volp Call Out Notification &#10;Enable Built-in Call Hold Music &#10;arty Media Treatment &#10;Loop Current Drop Trigger Time &#10;[O=disable, 3 - 30 s] &#10;Loop Current Drop Duration [I - S s] &#10;Enable ROH &#10;Max. External Can &#10;Volp Centrex Extension Digit Count &#10;[O=disable, 1 -30 &#10;Volp Centrex Digit &#10;0237.6 &#10;Hunting I Ring &#10;Sequential Ring Time [I &#10;- 100 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0771" cy="5388714"/>
                    </a:xfrm>
                    <a:prstGeom prst="rect">
                      <a:avLst/>
                    </a:prstGeom>
                    <a:noFill/>
                    <a:ln>
                      <a:noFill/>
                    </a:ln>
                  </pic:spPr>
                </pic:pic>
              </a:graphicData>
            </a:graphic>
          </wp:inline>
        </w:drawing>
      </w:r>
    </w:p>
    <w:p w14:paraId="33FED135"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51ACB6BE"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1877189" wp14:editId="741B8469">
            <wp:extent cx="6526267" cy="5362575"/>
            <wp:effectExtent l="0" t="0" r="8255" b="0"/>
            <wp:docPr id="54" name="Рисунок 54" descr="D-LinK &#10;Building Networks for People &#10;General &#10;Network Settnas &#10;QoS Settnas &#10;NAT DONS &#10;caller ID &#10;Iglgpngny_sgttm_ &#10;Ca&quot;üla Features &#10;Advanced Oobons &#10;Phone Book &#10;Caner Filter &#10;CDR settinas &#10;Trunk %nag-ement &#10;DVG-5004S &#10;FXS VOIP Router &#10;Line &#10;Type &#10;Number &#10;Register &#10;Invite with ID Account &#10;1800 &#10;User ID Account &#10;LOGIN &#10;Password &#10;Confirm Password &#10;FXS Representative Number &#10;FXS &#10;FXS &#10;Use ONS SRV &#10;DNS SRV Auto Prefix &#10;Proxy Fallback Interval [O - &#10;10800 s] &#10;14371659 &#10;38044xxxxxxx &#10;A uto &#10;Status &#10;Route Settings &#10;Firewall %ttings &#10;System Settings &#10;NTP &#10;SNMP &#10;Backup / Restore &#10;tem Lo &#10;Provision Settinas &#10;System &#10;Software U rade I &#10;Loa out &#10;Enable Support of SIP Proxy Server Soft Switch &#10;0237.6 &#10;Proxy Server IP Domain &#10;Proxy server Port [1 - 65535] &#10;Proxy Server Realm &#10;TTL (Registration intem•al) [10 &#10;SIP Domain &#10;Use Domain to Register &#10;Proxy Server IP Domain &#10;Proxy server Port [1 - 65535] &#10;Proxy Server Realm &#10;TTL (Registration intem•al) [10 &#10;SIP Domain &#10;Use Domain to Register &#10;- 7200 sl &#10;- 7200 sl &#10;C] Enable SIP Proxy I &#10;vgl vegatele &#10;5060 &#10;vgl vegatele &#10;vgl vegatele &#10;Enable SIP Proxy 2 &#10;192.168.1 1 &#10;50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nK &#10;Building Networks for People &#10;General &#10;Network Settnas &#10;QoS Settnas &#10;NAT DONS &#10;caller ID &#10;Iglgpngny_sgttm_ &#10;Ca&quot;üla Features &#10;Advanced Oobons &#10;Phone Book &#10;Caner Filter &#10;CDR settinas &#10;Trunk %nag-ement &#10;DVG-5004S &#10;FXS VOIP Router &#10;Line &#10;Type &#10;Number &#10;Register &#10;Invite with ID Account &#10;1800 &#10;User ID Account &#10;LOGIN &#10;Password &#10;Confirm Password &#10;FXS Representative Number &#10;FXS &#10;FXS &#10;Use ONS SRV &#10;DNS SRV Auto Prefix &#10;Proxy Fallback Interval [O - &#10;10800 s] &#10;14371659 &#10;38044xxxxxxx &#10;A uto &#10;Status &#10;Route Settings &#10;Firewall %ttings &#10;System Settings &#10;NTP &#10;SNMP &#10;Backup / Restore &#10;tem Lo &#10;Provision Settinas &#10;System &#10;Software U rade I &#10;Loa out &#10;Enable Support of SIP Proxy Server Soft Switch &#10;0237.6 &#10;Proxy Server IP Domain &#10;Proxy server Port [1 - 65535] &#10;Proxy Server Realm &#10;TTL (Registration intem•al) [10 &#10;SIP Domain &#10;Use Domain to Register &#10;Proxy Server IP Domain &#10;Proxy server Port [1 - 65535] &#10;Proxy Server Realm &#10;TTL (Registration intem•al) [10 &#10;SIP Domain &#10;Use Domain to Register &#10;- 7200 sl &#10;- 7200 sl &#10;C] Enable SIP Proxy I &#10;vgl vegatele &#10;5060 &#10;vgl vegatele &#10;vgl vegatele &#10;Enable SIP Proxy 2 &#10;192.168.1 1 &#10;5060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32678" cy="5367843"/>
                    </a:xfrm>
                    <a:prstGeom prst="rect">
                      <a:avLst/>
                    </a:prstGeom>
                    <a:noFill/>
                    <a:ln>
                      <a:noFill/>
                    </a:ln>
                  </pic:spPr>
                </pic:pic>
              </a:graphicData>
            </a:graphic>
          </wp:inline>
        </w:drawing>
      </w:r>
    </w:p>
    <w:p w14:paraId="69EB84B7"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0B4F5DB0"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EB3A2DC" wp14:editId="2C7BAF5C">
            <wp:extent cx="6390618" cy="5362575"/>
            <wp:effectExtent l="0" t="0" r="0" b="0"/>
            <wp:docPr id="55" name="Рисунок 55" descr="D-LinK &#10;Building Networks for People &#10;General &#10;Network Settnas &#10;QoS Settnas &#10;NAT DONS &#10;caller ID &#10;Iglgpngny_sgttm_ &#10;Ca&quot;üla Features &#10;Advanced Oobons &#10;Phone Book &#10;Caner Filter &#10;CDR settinas &#10;Trunk %nag-ement &#10;Outbound Proxy Suppon &#10;Outbound Proxy IP / Domain &#10;Outbound Proxy Port [1 - | &#10;Session Expiration [O=disable, 10 &#10;Session Refresh Request &#10;Session Refresher &#10;Enable P4sserted &#10;Privacy Type &#10;- 1800 sl &#10;Status &#10;Route Settings &#10;Firewall %ttings &#10;System Settings &#10;NTP &#10;SNMP &#10;Backup / Restore &#10;tem Lo &#10;Provision Settinas &#10;System &#10;Software U rade I &#10;Loa out &#10;DVG-5004S &#10;FXS VOIP Router &#10;vgl vegatele &#10;5060 &#10;O &#10;• UPDATE &#10;re-INVITE &#10;@ uAS &#10;Remote-party-Id Display Name &#10;0237.6 &#10;SIP Message Resend Timer Base [s] &#10;Max. Response Time for Invite [I -32 | &#10;Invite URL need 'user=phone' &#10;Reliability of Provisional Responses &#10;Compact Form &#10;SIP caller 10 Obtaining &#10;Put caller 10 In URI &#10;INVITE With Remote-party-ID Header &#10;support URI Percent-Encoding (RFC 3986) &#10;Enable SIP •Allow' Header &#10;call Hold compatible With RFC 2543 &#10;Intemational Call Prefix Digit &#10;Country Code &#10;Long Distance Call Prefix Digit &#10;Area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nK &#10;Building Networks for People &#10;General &#10;Network Settnas &#10;QoS Settnas &#10;NAT DONS &#10;caller ID &#10;Iglgpngny_sgttm_ &#10;Ca&quot;üla Features &#10;Advanced Oobons &#10;Phone Book &#10;Caner Filter &#10;CDR settinas &#10;Trunk %nag-ement &#10;Outbound Proxy Suppon &#10;Outbound Proxy IP / Domain &#10;Outbound Proxy Port [1 - | &#10;Session Expiration [O=disable, 10 &#10;Session Refresh Request &#10;Session Refresher &#10;Enable P4sserted &#10;Privacy Type &#10;- 1800 sl &#10;Status &#10;Route Settings &#10;Firewall %ttings &#10;System Settings &#10;NTP &#10;SNMP &#10;Backup / Restore &#10;tem Lo &#10;Provision Settinas &#10;System &#10;Software U rade I &#10;Loa out &#10;DVG-5004S &#10;FXS VOIP Router &#10;vgl vegatele &#10;5060 &#10;O &#10;• UPDATE &#10;re-INVITE &#10;@ uAS &#10;Remote-party-Id Display Name &#10;0237.6 &#10;SIP Message Resend Timer Base [s] &#10;Max. Response Time for Invite [I -32 | &#10;Invite URL need 'user=phone' &#10;Reliability of Provisional Responses &#10;Compact Form &#10;SIP caller 10 Obtaining &#10;Put caller 10 In URI &#10;INVITE With Remote-party-ID Header &#10;support URI Percent-Encoding (RFC 3986) &#10;Enable SIP •Allow' Header &#10;call Hold compatible With RFC 2543 &#10;Intemational Call Prefix Digit &#10;Country Code &#10;Long Distance Call Prefix Digit &#10;Area Cod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8057" cy="5368817"/>
                    </a:xfrm>
                    <a:prstGeom prst="rect">
                      <a:avLst/>
                    </a:prstGeom>
                    <a:noFill/>
                    <a:ln>
                      <a:noFill/>
                    </a:ln>
                  </pic:spPr>
                </pic:pic>
              </a:graphicData>
            </a:graphic>
          </wp:inline>
        </w:drawing>
      </w:r>
    </w:p>
    <w:p w14:paraId="7EC9F06A"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24191DA7"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2003234E" wp14:editId="336E3ABB">
            <wp:extent cx="6247227" cy="5372100"/>
            <wp:effectExtent l="0" t="0" r="1270" b="0"/>
            <wp:docPr id="56" name="Рисунок 56" descr="Trunk Man ment &#10;General Settin &#10;S stemSettin s &#10;FirewallSetti s &#10;RouteSettin s &#10;Status &#10;Building Networks for People &#10;D-Link &#10;LO 0 &#10;Software U rade 102 37.6 &#10;Provision Settn &#10;Backu ~ RestMe &#10;SNMP &#10;NTP &#10;CDR Seffn &#10;Caner Filter &#10;PhM1e Book &#10;Advanced 0 -Ons &#10;Car Features &#10;Caner ID &#10;NAT ~ DONS &#10;00S Seffn &#10;Network Seffn &#10;tem 0 ration &#10;tem LO &#10;FXS Representative Number &#10;DO N01 Disturb Unconditional FO 「 「 d &#10;囗 囗 囗 囗 &#10;囗 囗 囗 囗 囗 &#10;囗 囗 囗 囗 囗 &#10;Fonnard &#10;DVG , 5004S &#10;FXS VOIP Router &#10;Calling Features &#10;冖 凵 Afte 一 冖 一 0 , 60 &#10;冖 凵 Afte 一 冖 一 0 , 60 &#10;冖 凵 Afte 一 冖 一 0 • 60 &#10;冖 凵 Afte 一 冖 一 0 , 60 &#10;NO Answer Forward &#10;(N/A) &#10;Call Hold Call Transfer Call Waiting &#10;(WA) &#10;囗 囗 囗 囗 &#10;Three-Way Calling Servic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nk Man ment &#10;General Settin &#10;S stemSettin s &#10;FirewallSetti s &#10;RouteSettin s &#10;Status &#10;Building Networks for People &#10;D-Link &#10;LO 0 &#10;Software U rade 102 37.6 &#10;Provision Settn &#10;Backu ~ RestMe &#10;SNMP &#10;NTP &#10;CDR Seffn &#10;Caner Filter &#10;PhM1e Book &#10;Advanced 0 -Ons &#10;Car Features &#10;Caner ID &#10;NAT ~ DONS &#10;00S Seffn &#10;Network Seffn &#10;tem 0 ration &#10;tem LO &#10;FXS Representative Number &#10;DO N01 Disturb Unconditional FO 「 「 d &#10;囗 囗 囗 囗 &#10;囗 囗 囗 囗 囗 &#10;囗 囗 囗 囗 囗 &#10;Fonnard &#10;DVG , 5004S &#10;FXS VOIP Router &#10;Calling Features &#10;冖 凵 Afte 一 冖 一 0 , 60 &#10;冖 凵 Afte 一 冖 一 0 , 60 &#10;冖 凵 Afte 一 冖 一 0 • 60 &#10;冖 凵 Afte 一 冖 一 0 , 60 &#10;NO Answer Forward &#10;(N/A) &#10;Call Hold Call Transfer Call Waiting &#10;(WA) &#10;囗 囗 囗 囗 &#10;Three-Way Calling Service 10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7050" cy="5380547"/>
                    </a:xfrm>
                    <a:prstGeom prst="rect">
                      <a:avLst/>
                    </a:prstGeom>
                    <a:noFill/>
                    <a:ln>
                      <a:noFill/>
                    </a:ln>
                  </pic:spPr>
                </pic:pic>
              </a:graphicData>
            </a:graphic>
          </wp:inline>
        </w:drawing>
      </w:r>
    </w:p>
    <w:p w14:paraId="72934EFB"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1849DFAF"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26CFF825" wp14:editId="136F5F9D">
            <wp:extent cx="6377207" cy="5410200"/>
            <wp:effectExtent l="0" t="0" r="5080" b="0"/>
            <wp:docPr id="57" name="Рисунок 57" descr="D-LinK &#10;Building Networks for People &#10;General &#10;Network Settnas &#10;QoS Settnas &#10;NAT DONS &#10;caller ID &#10;Iglgpngny_sgttm_ &#10;Ca&quot;üla Features &#10;Advanced Oobons &#10;Phone Book &#10;Caner Filter &#10;CDR settinas &#10;Trunk %nag-ement &#10;Administrators Name &#10;Administrators Password &#10;Confirm Password &#10;Web UI Login ID &#10;Web UI \ IVR Password &#10;Confirm Password &#10;Web UI auto logout [30 - 300 sl &#10;Dial Wait Timeout [1 - 60 s] &#10;Inter Digits Timeout [I - 60 s] &#10;Minimum DTMF ON Length 140 - 500 ms] &#10;Minimum DTMF OFF Length go 500 &#10;Status &#10;Route Settings &#10;Firewall %ttings &#10;System Settings &#10;NTP &#10;SNMP &#10;Backup / Restore &#10;tem Lo &#10;Provision Settinas &#10;System &#10;Software U rade I &#10;Loa out &#10;DVG-5004S &#10;FXS VOIP Router &#10;Advanced Options &#10;(less) 01 02 04 0 &#10;S (more) &#10;Taiwan 600 Ohm &#10;@ RFC2833 Payload Type 101 &#10;O &#10;SIP INFO &#10;AFC 2833 &#10;0237.6 &#10;OTMF Detection Sensitivity &#10;FXS Impedance &#10;Enable out-of-Band OTMF E] &#10;Enable Hook Flash Event &#10;Enable Non-SIP Inbox Call &#10;Line Settings (Gain: Flash Time, Enable Polarity Reversal) &#10;Seffngs &#10;Preferred Codec Type &#10;G_711 a-law 64kbps &#10;Jitter Buffer [80 - 1200 ms] &#10;Silence Detection Suppression &#10;Echo Cance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K &#10;Building Networks for People &#10;General &#10;Network Settnas &#10;QoS Settnas &#10;NAT DONS &#10;caller ID &#10;Iglgpngny_sgttm_ &#10;Ca&quot;üla Features &#10;Advanced Oobons &#10;Phone Book &#10;Caner Filter &#10;CDR settinas &#10;Trunk %nag-ement &#10;Administrators Name &#10;Administrators Password &#10;Confirm Password &#10;Web UI Login ID &#10;Web UI \ IVR Password &#10;Confirm Password &#10;Web UI auto logout [30 - 300 sl &#10;Dial Wait Timeout [1 - 60 s] &#10;Inter Digits Timeout [I - 60 s] &#10;Minimum DTMF ON Length 140 - 500 ms] &#10;Minimum DTMF OFF Length go 500 &#10;Status &#10;Route Settings &#10;Firewall %ttings &#10;System Settings &#10;NTP &#10;SNMP &#10;Backup / Restore &#10;tem Lo &#10;Provision Settinas &#10;System &#10;Software U rade I &#10;Loa out &#10;DVG-5004S &#10;FXS VOIP Router &#10;Advanced Options &#10;(less) 01 02 04 0 &#10;S (more) &#10;Taiwan 600 Ohm &#10;@ RFC2833 Payload Type 101 &#10;O &#10;SIP INFO &#10;AFC 2833 &#10;0237.6 &#10;OTMF Detection Sensitivity &#10;FXS Impedance &#10;Enable out-of-Band OTMF E] &#10;Enable Hook Flash Event &#10;Enable Non-SIP Inbox Call &#10;Line Settings (Gain: Flash Time, Enable Polarity Reversal) &#10;Seffngs &#10;Preferred Codec Type &#10;G_711 a-law 64kbps &#10;Jitter Buffer [80 - 1200 ms] &#10;Silence Detection Suppression &#10;Echo Cancellatio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6489" cy="5418074"/>
                    </a:xfrm>
                    <a:prstGeom prst="rect">
                      <a:avLst/>
                    </a:prstGeom>
                    <a:noFill/>
                    <a:ln>
                      <a:noFill/>
                    </a:ln>
                  </pic:spPr>
                </pic:pic>
              </a:graphicData>
            </a:graphic>
          </wp:inline>
        </w:drawing>
      </w:r>
    </w:p>
    <w:p w14:paraId="6516F0A6"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3C1AF35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2B3B80B" wp14:editId="33A845B4">
            <wp:extent cx="6338667" cy="5372100"/>
            <wp:effectExtent l="0" t="0" r="5080" b="0"/>
            <wp:docPr id="58" name="Рисунок 58" descr="D-LinK &#10;DVG-5004S &#10;Building Networks for People &#10;FXS VOIP Router &#10;General &#10;O &#10;SIP INFO &#10;Network Settnas &#10;AFC 2833 &#10;QoS Settnas &#10;NAT DONS &#10;Iglgpngny_sgttm_ &#10;Voice Menu Opt &#10;caller ID &#10;Ca&quot;üla Features &#10;Advanced Oobons &#10;Phone Book &#10;Caner Filter &#10;CDR settinas &#10;Trunk %nag-ement &#10;Enable out-of-Band OTMF u &#10;Enable Hook Flash Event &#10;Enable Non-SIP Inbox Call &#10;Line Settings (Gain: Flash Time, Enable Polarity Reversal) &#10;Codec Settings &#10;Preferred Codec Type &#10;G. 711 a-law 64kbps v &#10;Jitter Buffer - 1200 ms] &#10;Silence Detection Suppression &#10;Echo Cancellation &#10;Codec &#10;Packet Interval (ms) &#10;Z]G711 u-law &#10;856 &#10;D G.723.1 &#10;8.3k &#10;20 8 &#10;D G726 32K &#10;53 8 &#10;D G.729 &#10;Status &#10;Route Settings &#10;Firewall %ttings &#10;System Settings &#10;NTP &#10;SNMP &#10;Backup / Restore &#10;tem Lo &#10;Provision Settinas &#10;System &#10;Software U rade I &#10;Loa out &#10;G 711 a-law &#10;20 v &#10;856 &#10;G7 Il a-law 64kbps v &#10;0237.6 &#10;Approximate Bandwidth Required (kbps) &#10;Silence Detection Threshold [O=disable, I - 60 d81 &#10;Orop Silent Call Timeout [O=disable, I - 3600 s] &#10;Enable &#10;Enable Call Feature Code &#10;Enable High Quality &#10;FAX Codec &#10;FAX Jitter Buffer [60 - 1200 ms] &#10;Drop 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inK &#10;DVG-5004S &#10;Building Networks for People &#10;FXS VOIP Router &#10;General &#10;O &#10;SIP INFO &#10;Network Settnas &#10;AFC 2833 &#10;QoS Settnas &#10;NAT DONS &#10;Iglgpngny_sgttm_ &#10;Voice Menu Opt &#10;caller ID &#10;Ca&quot;üla Features &#10;Advanced Oobons &#10;Phone Book &#10;Caner Filter &#10;CDR settinas &#10;Trunk %nag-ement &#10;Enable out-of-Band OTMF u &#10;Enable Hook Flash Event &#10;Enable Non-SIP Inbox Call &#10;Line Settings (Gain: Flash Time, Enable Polarity Reversal) &#10;Codec Settings &#10;Preferred Codec Type &#10;G. 711 a-law 64kbps v &#10;Jitter Buffer - 1200 ms] &#10;Silence Detection Suppression &#10;Echo Cancellation &#10;Codec &#10;Packet Interval (ms) &#10;Z]G711 u-law &#10;856 &#10;D G.723.1 &#10;8.3k &#10;20 8 &#10;D G726 32K &#10;53 8 &#10;D G.729 &#10;Status &#10;Route Settings &#10;Firewall %ttings &#10;System Settings &#10;NTP &#10;SNMP &#10;Backup / Restore &#10;tem Lo &#10;Provision Settinas &#10;System &#10;Software U rade I &#10;Loa out &#10;G 711 a-law &#10;20 v &#10;856 &#10;G7 Il a-law 64kbps v &#10;0237.6 &#10;Approximate Bandwidth Required (kbps) &#10;Silence Detection Threshold [O=disable, I - 60 d81 &#10;Orop Silent Call Timeout [O=disable, I - 3600 s] &#10;Enable &#10;Enable Call Feature Code &#10;Enable High Quality &#10;FAX Codec &#10;FAX Jitter Buffer [60 - 1200 ms] &#10;Drop Call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4637" cy="5377160"/>
                    </a:xfrm>
                    <a:prstGeom prst="rect">
                      <a:avLst/>
                    </a:prstGeom>
                    <a:noFill/>
                    <a:ln>
                      <a:noFill/>
                    </a:ln>
                  </pic:spPr>
                </pic:pic>
              </a:graphicData>
            </a:graphic>
          </wp:inline>
        </w:drawing>
      </w:r>
    </w:p>
    <w:p w14:paraId="70F6EF34" w14:textId="77777777" w:rsidR="0038761A" w:rsidRPr="00A75EDA" w:rsidRDefault="0038761A" w:rsidP="0038761A">
      <w:pPr>
        <w:numPr>
          <w:ilvl w:val="2"/>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Установить новые логины, пароли для администратора и пользователя.</w:t>
      </w:r>
    </w:p>
    <w:p w14:paraId="4C43957A" w14:textId="77777777" w:rsidR="0038761A" w:rsidRPr="00A75EDA" w:rsidRDefault="0038761A" w:rsidP="0038761A">
      <w:pPr>
        <w:numPr>
          <w:ilvl w:val="2"/>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Настройка кодеков.</w:t>
      </w:r>
    </w:p>
    <w:p w14:paraId="57CA3F43"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986DDB6" wp14:editId="25F4685C">
            <wp:extent cx="6430547" cy="5391150"/>
            <wp:effectExtent l="0" t="0" r="8890" b="0"/>
            <wp:docPr id="59" name="Рисунок 59" descr="س &#10;، &#10;1111111111111111 &#10;س &#10;1111111111111111 &#10;مسسسسدم &#10;اا &#10;ةة &#10;ر ت ب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س &#10;، &#10;1111111111111111 &#10;س &#10;1111111111111111 &#10;مسسسسدم &#10;اا &#10;ةة &#10;ر ت بر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6558" cy="5396189"/>
                    </a:xfrm>
                    <a:prstGeom prst="rect">
                      <a:avLst/>
                    </a:prstGeom>
                    <a:noFill/>
                    <a:ln>
                      <a:noFill/>
                    </a:ln>
                  </pic:spPr>
                </pic:pic>
              </a:graphicData>
            </a:graphic>
          </wp:inline>
        </w:drawing>
      </w:r>
    </w:p>
    <w:p w14:paraId="04E9D44C"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19820AC1"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2C5451B6" wp14:editId="39CF871D">
            <wp:extent cx="6229789" cy="5334000"/>
            <wp:effectExtent l="0" t="0" r="0" b="0"/>
            <wp:docPr id="60" name="Рисунок 60"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Enable SNMP Agent &#10;Get Community &#10;Set Community &#10;Trap Community &#10;Trap Host &#10;DVG-5004S &#10;FXS VOIP Router &#10;SNMP &#10;public &#10;private &#10;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Enable SNMP Agent &#10;Get Community &#10;Set Community &#10;Trap Community &#10;Trap Host &#10;DVG-5004S &#10;FXS VOIP Router &#10;SNMP &#10;public &#10;private &#10;public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6992" cy="5340167"/>
                    </a:xfrm>
                    <a:prstGeom prst="rect">
                      <a:avLst/>
                    </a:prstGeom>
                    <a:noFill/>
                    <a:ln>
                      <a:noFill/>
                    </a:ln>
                  </pic:spPr>
                </pic:pic>
              </a:graphicData>
            </a:graphic>
          </wp:inline>
        </w:drawing>
      </w:r>
    </w:p>
    <w:p w14:paraId="2CE348DC" w14:textId="77777777" w:rsidR="0038761A" w:rsidRPr="00A75EDA" w:rsidRDefault="0038761A" w:rsidP="0038761A">
      <w:pPr>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Отключить </w:t>
      </w:r>
      <w:r w:rsidRPr="00A75EDA">
        <w:rPr>
          <w:rFonts w:ascii="Times New Roman" w:eastAsia="Times New Roman" w:hAnsi="Times New Roman" w:cs="Times New Roman"/>
          <w:sz w:val="17"/>
          <w:szCs w:val="17"/>
          <w:lang w:val="en-US"/>
        </w:rPr>
        <w:t>SNMP.</w:t>
      </w:r>
    </w:p>
    <w:p w14:paraId="266EE2F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697F2EC3" wp14:editId="4F31D6C4">
            <wp:extent cx="6169709" cy="5286375"/>
            <wp:effectExtent l="0" t="0" r="2540" b="0"/>
            <wp:docPr id="61" name="Рисунок 61"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Enable Auto Provisioning &#10;Provision Server Address &#10;Port [1 - 655351 &#10;Packet Format &#10;Connect Provision Server During Start Up &#10;Connect Provision Server Periodically &#10;Auto Provision Interval [60 - 604800 s] &#10;Random Offset [O - 1800 s] &#10;Provision Retry Times [O=atways, I - 99] &#10;Retry Interval [30 - 120 s] &#10;Suspend Call Service &#10;Binding Server for Trigger &#10;Binding Port [1 - 65535] &#10;Binding Interval [1 - 65535 s] &#10;10 &#10;DVG-5004S &#10;FXS VOIP Router &#10;Provision Settings &#10;10101 &#10;Proprietary &#10;Verify Servers Certificate &#10;10800 &#10;10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nK &#10;Building Networks for People &#10;General &#10;Network Settnas &#10;QoS Settnas &#10;NAT DONS &#10;caller ID &#10;Iglgpngny_sgttm_ &#10;Ca&quot;üla Features &#10;Advanced Oobons &#10;Phone Book &#10;Caner Filter &#10;CDR settinas &#10;Trunk %nag-ement &#10;Status &#10;Route Settings &#10;Firewall %ttings &#10;System Settings &#10;NTP &#10;SNMP &#10;Backup / Restore &#10;tem Lo &#10;Provision Settinas &#10;System &#10;software U rade 10237.6 &#10;Loa out &#10;Enable Auto Provisioning &#10;Provision Server Address &#10;Port [1 - 655351 &#10;Packet Format &#10;Connect Provision Server During Start Up &#10;Connect Provision Server Periodically &#10;Auto Provision Interval [60 - 604800 s] &#10;Random Offset [O - 1800 s] &#10;Provision Retry Times [O=atways, I - 99] &#10;Retry Interval [30 - 120 s] &#10;Suspend Call Service &#10;Binding Server for Trigger &#10;Binding Port [1 - 65535] &#10;Binding Interval [1 - 65535 s] &#10;10 &#10;DVG-5004S &#10;FXS VOIP Router &#10;Provision Settings &#10;10101 &#10;Proprietary &#10;Verify Servers Certificate &#10;10800 &#10;10104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5091" cy="5290986"/>
                    </a:xfrm>
                    <a:prstGeom prst="rect">
                      <a:avLst/>
                    </a:prstGeom>
                    <a:noFill/>
                    <a:ln>
                      <a:noFill/>
                    </a:ln>
                  </pic:spPr>
                </pic:pic>
              </a:graphicData>
            </a:graphic>
          </wp:inline>
        </w:drawing>
      </w:r>
    </w:p>
    <w:p w14:paraId="0706A6D5"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253ADF38" w14:textId="77777777" w:rsidR="0038761A" w:rsidRPr="00A75EDA" w:rsidRDefault="0038761A" w:rsidP="0038761A">
      <w:pPr>
        <w:spacing w:after="0" w:line="240" w:lineRule="auto"/>
        <w:jc w:val="both"/>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5E9236C4" w14:textId="77777777" w:rsidR="0038761A" w:rsidRPr="00A75EDA" w:rsidRDefault="0038761A" w:rsidP="0038761A">
      <w:pPr>
        <w:pStyle w:val="af3"/>
        <w:spacing w:after="0"/>
        <w:jc w:val="both"/>
        <w:rPr>
          <w:b/>
          <w:sz w:val="17"/>
          <w:szCs w:val="17"/>
          <w:lang w:val="de-DE"/>
        </w:rPr>
      </w:pPr>
      <w:r w:rsidRPr="00A75EDA">
        <w:rPr>
          <w:b/>
          <w:sz w:val="17"/>
          <w:szCs w:val="17"/>
          <w:lang w:val="de-DE"/>
        </w:rPr>
        <w:lastRenderedPageBreak/>
        <w:t>D-Link DVG-5402SP</w:t>
      </w:r>
    </w:p>
    <w:p w14:paraId="2A4BEBB9" w14:textId="77777777" w:rsidR="0038761A" w:rsidRPr="00A75EDA" w:rsidRDefault="0038761A" w:rsidP="0038761A">
      <w:pPr>
        <w:pStyle w:val="af3"/>
        <w:spacing w:after="0"/>
        <w:jc w:val="both"/>
        <w:rPr>
          <w:sz w:val="17"/>
          <w:szCs w:val="17"/>
          <w:lang w:val="de-DE"/>
        </w:rPr>
      </w:pPr>
      <w:r w:rsidRPr="00A75EDA">
        <w:rPr>
          <w:sz w:val="17"/>
          <w:szCs w:val="17"/>
          <w:lang w:val="de-DE"/>
        </w:rPr>
        <w:t>Firmware Version: RU_1.01</w:t>
      </w:r>
    </w:p>
    <w:p w14:paraId="3D9EEEF9" w14:textId="77777777" w:rsidR="0038761A" w:rsidRPr="00A75EDA" w:rsidRDefault="0038761A" w:rsidP="0038761A">
      <w:pPr>
        <w:pStyle w:val="af3"/>
        <w:spacing w:after="0"/>
        <w:jc w:val="both"/>
        <w:rPr>
          <w:sz w:val="17"/>
          <w:szCs w:val="17"/>
        </w:rPr>
      </w:pPr>
      <w:r w:rsidRPr="00A75EDA">
        <w:rPr>
          <w:sz w:val="17"/>
          <w:szCs w:val="17"/>
        </w:rPr>
        <w:t> </w:t>
      </w:r>
    </w:p>
    <w:p w14:paraId="1542AD5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4608F492" wp14:editId="609B56EF">
            <wp:extent cx="6382693" cy="6343650"/>
            <wp:effectExtent l="0" t="0" r="0" b="0"/>
            <wp:docPr id="62" name="Рисунок 62" descr="D-LirtK &#10;ADVANCED &#10;MAINTENANCE &#10;Site Mao &#10;STATUS &#10;SETUP &#10;GIN ACCOU &#10;Device Management &#10;Backup and Restore &#10;Firmvvare &#10;D ynamic DNS &#10;Log Settngs &#10;Diagnostcs &#10;TR06g &#10;Logout &#10;BROADBAno &#10;The &quot;admin&quot; and &quot;user&quot; accounts can access the management interface. The admin has &#10;read/AspWrite access and can change passwords, while the user has network setting access &#10;and without Volp . &#10;ay default there no password configured. It is highty recommended that you create a &#10;password to keep your router secure. &#10;ADMIN &#10;New Password &#10;Confirm Password &#10;USER &#10;New Password &#10;Confirm Password &#10;Port of Web Access from WAN • &#10;Web Idle Time Out • &#10;TFTP source Port • &#10;Enable Web UI &#10;Enable Telnet &#10;Firmnare Version: RIJ 1.01 &#10;HELP &#10;Helpful Hintsm &#10;For security reasons, itis &#10;recommended that you &#10;change the password for &#10;the Admin and User &#10;accounts. Be sure to write &#10;donn the nevv username &#10;and passwords to avoid &#10;having to reset the router &#10;in case they are &#10;Enabling Remote &#10;Management allows you or &#10;others to change the &#10;router configuraton from a &#10;computer on the Internet. &#10;a to own for &#10;remote management. &#10;(30-3600s) &#10;( 1 - 65535) &#10;Appty Cancel I &#10;New settings will take effect after Save &amp; Re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rtK &#10;ADVANCED &#10;MAINTENANCE &#10;Site Mao &#10;STATUS &#10;SETUP &#10;GIN ACCOU &#10;Device Management &#10;Backup and Restore &#10;Firmvvare &#10;D ynamic DNS &#10;Log Settngs &#10;Diagnostcs &#10;TR06g &#10;Logout &#10;BROADBAno &#10;The &quot;admin&quot; and &quot;user&quot; accounts can access the management interface. The admin has &#10;read/AspWrite access and can change passwords, while the user has network setting access &#10;and without Volp . &#10;ay default there no password configured. It is highty recommended that you create a &#10;password to keep your router secure. &#10;ADMIN &#10;New Password &#10;Confirm Password &#10;USER &#10;New Password &#10;Confirm Password &#10;Port of Web Access from WAN • &#10;Web Idle Time Out • &#10;TFTP source Port • &#10;Enable Web UI &#10;Enable Telnet &#10;Firmnare Version: RIJ 1.01 &#10;HELP &#10;Helpful Hintsm &#10;For security reasons, itis &#10;recommended that you &#10;change the password for &#10;the Admin and User &#10;accounts. Be sure to write &#10;donn the nevv username &#10;and passwords to avoid &#10;having to reset the router &#10;in case they are &#10;Enabling Remote &#10;Management allows you or &#10;others to change the &#10;router configuraton from a &#10;computer on the Internet. &#10;a to own for &#10;remote management. &#10;(30-3600s) &#10;( 1 - 65535) &#10;Appty Cancel I &#10;New settings will take effect after Save &amp; Restar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4298" cy="6345245"/>
                    </a:xfrm>
                    <a:prstGeom prst="rect">
                      <a:avLst/>
                    </a:prstGeom>
                    <a:noFill/>
                    <a:ln>
                      <a:noFill/>
                    </a:ln>
                  </pic:spPr>
                </pic:pic>
              </a:graphicData>
            </a:graphic>
          </wp:inline>
        </w:drawing>
      </w:r>
    </w:p>
    <w:p w14:paraId="3A007EC7" w14:textId="77777777" w:rsidR="0038761A" w:rsidRPr="00A75EDA" w:rsidRDefault="0038761A" w:rsidP="0038761A">
      <w:pPr>
        <w:numPr>
          <w:ilvl w:val="2"/>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Изменить стандартный пароль администратора.</w:t>
      </w:r>
    </w:p>
    <w:p w14:paraId="400C7D85" w14:textId="77777777" w:rsidR="0038761A" w:rsidRPr="00A75EDA" w:rsidRDefault="0038761A" w:rsidP="0038761A">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Изменить порт </w:t>
      </w:r>
      <w:r w:rsidRPr="00A75EDA">
        <w:rPr>
          <w:rFonts w:ascii="Times New Roman" w:eastAsia="Times New Roman" w:hAnsi="Times New Roman" w:cs="Times New Roman"/>
          <w:sz w:val="17"/>
          <w:szCs w:val="17"/>
          <w:lang w:val="en-US"/>
        </w:rPr>
        <w:t>web</w:t>
      </w:r>
      <w:r w:rsidRPr="00A75EDA">
        <w:rPr>
          <w:rFonts w:ascii="Times New Roman" w:eastAsia="Times New Roman" w:hAnsi="Times New Roman" w:cs="Times New Roman"/>
          <w:sz w:val="17"/>
          <w:szCs w:val="17"/>
          <w:lang w:val="ru-RU"/>
        </w:rPr>
        <w:t>-доступа на "0".</w:t>
      </w:r>
    </w:p>
    <w:p w14:paraId="3A38405E" w14:textId="77777777" w:rsidR="0038761A" w:rsidRPr="00A75EDA" w:rsidRDefault="0038761A" w:rsidP="0038761A">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Деактивировать достпуп по Telnet.</w:t>
      </w:r>
    </w:p>
    <w:p w14:paraId="1B0A22F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4262FD1E" wp14:editId="6A95501F">
            <wp:extent cx="6355533" cy="5019675"/>
            <wp:effectExtent l="0" t="0" r="7620" b="0"/>
            <wp:docPr id="63" name="Рисунок 63" descr="SETUP &#10;LER FIL &#10;volP &#10;Access Control &#10;Firewall and DMZ &#10;Advanced Newvork &#10;Logout &#10;BROADBAno &#10;D-LirtK &#10;Appty I &#10;ADVANCED &#10;MAINTENANCE &#10;Site Mao &#10;STATUS &#10;This funün is used at allow or deny SIP Invite from the Proxy list ONLY. &#10;Caller Filter : &#10;Allon &#10;Firmnare Version: RIJ 1.01 &#10;HELP &#10;Helpful Hintsm &#10;Filter IP Address: Fill up &#10;veith the start IP you would &#10;like to allovv/deny. &#10;Subnet mask: Fill up with &#10;the subnet mask you would &#10;like to allovv/deny. &#10;No rem &#10;Filter IP Address &#10;62221.3421 &#10;Add &#10;Subnet Mask &#10;255.255.255.255 &#10;New settings will take effect after Save &amp; Re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UP &#10;LER FIL &#10;volP &#10;Access Control &#10;Firewall and DMZ &#10;Advanced Newvork &#10;Logout &#10;BROADBAno &#10;D-LirtK &#10;Appty I &#10;ADVANCED &#10;MAINTENANCE &#10;Site Mao &#10;STATUS &#10;This funün is used at allow or deny SIP Invite from the Proxy list ONLY. &#10;Caller Filter : &#10;Allon &#10;Firmnare Version: RIJ 1.01 &#10;HELP &#10;Helpful Hintsm &#10;Filter IP Address: Fill up &#10;veith the start IP you would &#10;like to allovv/deny. &#10;Subnet mask: Fill up with &#10;the subnet mask you would &#10;like to allovv/deny. &#10;No rem &#10;Filter IP Address &#10;62221.3421 &#10;Add &#10;Subnet Mask &#10;255.255.255.255 &#10;New settings will take effect after Save &amp; Restart.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9096" cy="5022489"/>
                    </a:xfrm>
                    <a:prstGeom prst="rect">
                      <a:avLst/>
                    </a:prstGeom>
                    <a:noFill/>
                    <a:ln>
                      <a:noFill/>
                    </a:ln>
                  </pic:spPr>
                </pic:pic>
              </a:graphicData>
            </a:graphic>
          </wp:inline>
        </w:drawing>
      </w:r>
    </w:p>
    <w:p w14:paraId="6EEBA515" w14:textId="77777777" w:rsidR="0038761A" w:rsidRPr="00A75EDA" w:rsidRDefault="0038761A" w:rsidP="0038761A">
      <w:pPr>
        <w:numPr>
          <w:ilvl w:val="2"/>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Разрешить приём SIP Invite только с адреса нашего SBC.</w:t>
      </w:r>
    </w:p>
    <w:p w14:paraId="61290A8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D2FA87F" wp14:editId="28601E47">
            <wp:extent cx="6400800" cy="5048250"/>
            <wp:effectExtent l="0" t="0" r="0" b="0"/>
            <wp:docPr id="64" name="Рисунок 64" descr="D-LirtK &#10;SETUP &#10;ADVANCED &#10;MAINTENANCE &#10;Site Mao &#10;STATUS &#10;volP &#10;Access Control &#10;Firewall and DMZ &#10;Advanced Newvork &#10;Logout &#10;BROADBAno &#10;In this section, t allows you to set Caller ID generation. There are two type of FSK Caller ID. &#10;ChcHyse the proper type for you. &#10;FXS caller ID Generation : &#10;Send Caller ID After The First Ring &#10;FSK caller ID Type : &#10;Bellcore • &#10;Appty I Cancel I &#10;New settings will take effect after Save &amp; Restart. &#10;Firmnare Version: RIJ 1.01 &#10;HELP &#10;Helpful Hintsm &#10;FXS Caller ID Generaton: &#10;Select this opton to enable &#10;the caller ID display &#10;Mncton. When enabled, &#10;the caller's phone &#10;&quot;'ill be displayed on your &#10;phone set when the call &#10;comes through. FSKis &#10;preferred in some &#10;FSK caller ID Type: select &#10;FSK type. In most cases, &#10;Bellcore is preferred in &#10;North America and ETSI in &#10;No r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rtK &#10;SETUP &#10;ADVANCED &#10;MAINTENANCE &#10;Site Mao &#10;STATUS &#10;volP &#10;Access Control &#10;Firewall and DMZ &#10;Advanced Newvork &#10;Logout &#10;BROADBAno &#10;In this section, t allows you to set Caller ID generation. There are two type of FSK Caller ID. &#10;ChcHyse the proper type for you. &#10;FXS caller ID Generation : &#10;Send Caller ID After The First Ring &#10;FSK caller ID Type : &#10;Bellcore • &#10;Appty I Cancel I &#10;New settings will take effect after Save &amp; Restart. &#10;Firmnare Version: RIJ 1.01 &#10;HELP &#10;Helpful Hintsm &#10;FXS Caller ID Generaton: &#10;Select this opton to enable &#10;the caller ID display &#10;Mncton. When enabled, &#10;the caller's phone &#10;&quot;'ill be displayed on your &#10;phone set when the call &#10;comes through. FSKis &#10;preferred in some &#10;FSK caller ID Type: select &#10;FSK type. In most cases, &#10;Bellcore is preferred in &#10;North America and ETSI in &#10;No rem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3585" cy="5050447"/>
                    </a:xfrm>
                    <a:prstGeom prst="rect">
                      <a:avLst/>
                    </a:prstGeom>
                    <a:noFill/>
                    <a:ln>
                      <a:noFill/>
                    </a:ln>
                  </pic:spPr>
                </pic:pic>
              </a:graphicData>
            </a:graphic>
          </wp:inline>
        </w:drawing>
      </w:r>
    </w:p>
    <w:p w14:paraId="7E865055"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01C4C4E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A76534D" wp14:editId="78666BB7">
            <wp:extent cx="6310265" cy="5057775"/>
            <wp:effectExtent l="0" t="0" r="0" b="0"/>
            <wp:docPr id="65" name="Рисунок 65" descr="D-LirtK &#10;SETUP &#10;ADVANCED &#10;MAINTENANCE &#10;Site Mao &#10;STATUS &#10;volP &#10;Access Control &#10;Firewall and DMZ &#10;Advanced Newvork &#10;Logout &#10;It can help to sove the dialing number form these parameters. &#10;Dial Wait Timeout : &#10;Inter Digits Timeout : &#10;Minimum DTMF ON Length &#10;Minimum DTMF OFF Length &#10;DTMF Sensitivity • &#10;Enable Out-of-Band DTMF &#10;out-of-Band DTMF : &#10;Enable Hook Flash Event : &#10;Payload Type : &#10;Volume • &#10;80 &#10;80 &#10;(I-SOS) &#10;(I-SOS) &#10;(40-500ms) &#10;(40-500ms) &#10;SIP Info &#10;(96-127) &#10;Firmnare Version: RIJ 1.01 &#10;HELP &#10;Helpful Hintsm &#10;Dial Wait Timeout: ftis to &#10;set the naitng tme for the &#10;user's first key pressing &#10;&quot;hen dialing a number. The &#10;user Will hear busy tone if &#10;the first key is not pressed &#10;within the set tme frame. &#10;Inter Digits Timeout: Itis to &#10;set the waiting tme &#10;betA'een each key press &#10;after the first digit &#10;detected. This variable &#10;defines the tmeout &#10;gatevvay should wait for &#10;later digits. &#10;Minimum DTMF ON Length / &#10;Minimum DTMF OFF &#10;Length: Set the ON and &#10;OFF length of DTMF tone. &#10;DTMF De tecton Sensitvity: &#10;Adjust the sensitvity of &#10;the telephone keys. &#10;FXO Dial Type: &#10;dialing type ofFXO. There &#10;are DTMF and Pulse. &#10;Pulse Dial Mark/Space &#10;Rato: Duraton and break &#10;of pulse dial ra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rtK &#10;SETUP &#10;ADVANCED &#10;MAINTENANCE &#10;Site Mao &#10;STATUS &#10;volP &#10;Access Control &#10;Firewall and DMZ &#10;Advanced Newvork &#10;Logout &#10;It can help to sove the dialing number form these parameters. &#10;Dial Wait Timeout : &#10;Inter Digits Timeout : &#10;Minimum DTMF ON Length &#10;Minimum DTMF OFF Length &#10;DTMF Sensitivity • &#10;Enable Out-of-Band DTMF &#10;out-of-Band DTMF : &#10;Enable Hook Flash Event : &#10;Payload Type : &#10;Volume • &#10;80 &#10;80 &#10;(I-SOS) &#10;(I-SOS) &#10;(40-500ms) &#10;(40-500ms) &#10;SIP Info &#10;(96-127) &#10;Firmnare Version: RIJ 1.01 &#10;HELP &#10;Helpful Hintsm &#10;Dial Wait Timeout: ftis to &#10;set the naitng tme for the &#10;user's first key pressing &#10;&quot;hen dialing a number. The &#10;user Will hear busy tone if &#10;the first key is not pressed &#10;within the set tme frame. &#10;Inter Digits Timeout: Itis to &#10;set the waiting tme &#10;betA'een each key press &#10;after the first digit &#10;detected. This variable &#10;defines the tmeout &#10;gatevvay should wait for &#10;later digits. &#10;Minimum DTMF ON Length / &#10;Minimum DTMF OFF &#10;Length: Set the ON and &#10;OFF length of DTMF tone. &#10;DTMF De tecton Sensitvity: &#10;Adjust the sensitvity of &#10;the telephone keys. &#10;FXO Dial Type: &#10;dialing type ofFXO. There &#10;are DTMF and Pulse. &#10;Pulse Dial Mark/Space &#10;Rato: Duraton and break &#10;of pulse dial raton.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4559" cy="5061217"/>
                    </a:xfrm>
                    <a:prstGeom prst="rect">
                      <a:avLst/>
                    </a:prstGeom>
                    <a:noFill/>
                    <a:ln>
                      <a:noFill/>
                    </a:ln>
                  </pic:spPr>
                </pic:pic>
              </a:graphicData>
            </a:graphic>
          </wp:inline>
        </w:drawing>
      </w:r>
    </w:p>
    <w:p w14:paraId="74C31E8B"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7C77BD0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C3F34E8" wp14:editId="6FDD71A2">
            <wp:extent cx="6427960" cy="5076825"/>
            <wp:effectExtent l="0" t="0" r="0" b="0"/>
            <wp:docPr id="66" name="Рисунок 66" descr="D-LirtK &#10;SETUP &#10;ADVANCED &#10;MAINTENANCE &#10;Site Mao &#10;STATUS &#10;volP &#10;Access Control &#10;Firewall and DMZ &#10;Advanced Newvork &#10;Logout &#10;The function is auto detect FAX by T.30 Fax, T.38 Fax, T.30/Mc&amp;71 or T.30 Ons'. ChcHyse the &#10;type of FAX protocol and set the related settings. &#10;FAX / MODEM &#10;T.30 Fax &#10;T.30 Fax &#10;FAX 1.38 &#10;Enable High Quality &#10;FAX 1.30 &#10;FAX codec • &#10;FAX Jitter Buffer &#10;APPS' I &#10;G. 711 a4avv 6%ps &#10;200 (60 - 1200ms) &#10;Cancel I &#10;New settings will take effect after Save &amp; Restart. &#10;Firmnare Version: RIJ 1.01 &#10;HELP &#10;Helpful Hintsm &#10;T.38:T.38FAX relay &#10;Mncton is the best choice &#10;fro reliable and effdent &#10;facsimile transmission over &#10;netA'ork. It transmits and &#10;receives FAX naveform &#10;(relaying) over the ccdec &#10;negotated during call &#10;setup this bandwidth &#10;consumed is lowered. T. 38 &#10;protocol also supports &#10;redundancy to get &#10;FAX quality. &#10;Enable High Quality: To &#10;compensate gossible loss &#10;of packet during &#10;transmission, this Mncton &#10;Will send T .38 packet Mice &#10;over netA'ork. It increases &#10;approximately double &#10;bandwidth but &#10;and reliable quality. &#10;T.30: T.30 provides &#10;another choice for FAX &#10;over IP without &#10;compression. It transmit &#10;FAX signal as voice thus &#10;uncompressed G. 711 Would &#10;be the choice. (G. 726 also &#10;veorks but not &#10;recommended). Due to this &#10;nature, T .30 always &#10;requires a SOP &#10;(change of codec withi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rtK &#10;SETUP &#10;ADVANCED &#10;MAINTENANCE &#10;Site Mao &#10;STATUS &#10;volP &#10;Access Control &#10;Firewall and DMZ &#10;Advanced Newvork &#10;Logout &#10;The function is auto detect FAX by T.30 Fax, T.38 Fax, T.30/Mc&amp;71 or T.30 Ons'. ChcHyse the &#10;type of FAX protocol and set the related settings. &#10;FAX / MODEM &#10;T.30 Fax &#10;T.30 Fax &#10;FAX 1.38 &#10;Enable High Quality &#10;FAX 1.30 &#10;FAX codec • &#10;FAX Jitter Buffer &#10;APPS' I &#10;G. 711 a4avv 6%ps &#10;200 (60 - 1200ms) &#10;Cancel I &#10;New settings will take effect after Save &amp; Restart. &#10;Firmnare Version: RIJ 1.01 &#10;HELP &#10;Helpful Hintsm &#10;T.38:T.38FAX relay &#10;Mncton is the best choice &#10;fro reliable and effdent &#10;facsimile transmission over &#10;netA'ork. It transmits and &#10;receives FAX naveform &#10;(relaying) over the ccdec &#10;negotated during call &#10;setup this bandwidth &#10;consumed is lowered. T. 38 &#10;protocol also supports &#10;redundancy to get &#10;FAX quality. &#10;Enable High Quality: To &#10;compensate gossible loss &#10;of packet during &#10;transmission, this Mncton &#10;Will send T .38 packet Mice &#10;over netA'ork. It increases &#10;approximately double &#10;bandwidth but &#10;and reliable quality. &#10;T.30: T.30 provides &#10;another choice for FAX &#10;over IP without &#10;compression. It transmit &#10;FAX signal as voice thus &#10;uncompressed G. 711 Would &#10;be the choice. (G. 726 also &#10;veorks but not &#10;recommended). Due to this &#10;nature, T .30 always &#10;requires a SOP &#10;(change of codec within a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0088" cy="5078506"/>
                    </a:xfrm>
                    <a:prstGeom prst="rect">
                      <a:avLst/>
                    </a:prstGeom>
                    <a:noFill/>
                    <a:ln>
                      <a:noFill/>
                    </a:ln>
                  </pic:spPr>
                </pic:pic>
              </a:graphicData>
            </a:graphic>
          </wp:inline>
        </w:drawing>
      </w:r>
    </w:p>
    <w:p w14:paraId="189B69C5" w14:textId="77777777" w:rsidR="0038761A" w:rsidRPr="00A75EDA" w:rsidRDefault="0038761A" w:rsidP="0038761A">
      <w:pPr>
        <w:numPr>
          <w:ilvl w:val="2"/>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Установить настройки в соответствии со снимками.</w:t>
      </w:r>
    </w:p>
    <w:p w14:paraId="1D35754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1D5D4D63" wp14:editId="1F6E9A6C">
            <wp:extent cx="6346479" cy="6743700"/>
            <wp:effectExtent l="0" t="0" r="0" b="0"/>
            <wp:docPr id="67" name="Рисунок 67" descr="SETUP &#10;ADVANCED &#10;MAINTENANCE &#10;STATUS &#10;Wizard &#10;Internet Setup &#10;Volp Setup &#10;LAN Setup &#10;Time and Date &#10;Logout &#10;As there are various Proxy Server providers, according to RFC standard, t has designed the &#10;gateway to be compatible with them. If any registration problem occurs, please consult your &#10;Internet telephony Server Provider. &#10;Enable Sup'X)rt of SIP Proxy Server / Soft Switch &#10;HELP &#10;Helpful Hintsm &#10;As there are various Proxy &#10;Server providers, &#10;according to RFC standard, &#10;it has designed the &#10;gateway to be compabble &#10;&quot;'ith them. If any &#10;registraton problem &#10;occurs, please consult your &#10;Internet telephony Server &#10;Provider &#10;ITSP Name • &#10;FXS REPRESENTATIVE NUMBER &#10;Number • &#10;Register &#10;User ID I Account &#10;Confirm Password &#10;PHONE 1 - FXS &#10;Number • &#10;Register &#10;Invite with ID I Account &#10;User ID I Account &#10;Confirm Password &#10;PHONE 2 - FXS &#10;Number • &#10;Register &#10;Invite with ID I Account &#10;User ID I Account &#10;Confirm Password &#10;38044xxxxxxx &#10;LO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UP &#10;ADVANCED &#10;MAINTENANCE &#10;STATUS &#10;Wizard &#10;Internet Setup &#10;Volp Setup &#10;LAN Setup &#10;Time and Date &#10;Logout &#10;As there are various Proxy Server providers, according to RFC standard, t has designed the &#10;gateway to be compatible with them. If any registration problem occurs, please consult your &#10;Internet telephony Server Provider. &#10;Enable Sup'X)rt of SIP Proxy Server / Soft Switch &#10;HELP &#10;Helpful Hintsm &#10;As there are various Proxy &#10;Server providers, &#10;according to RFC standard, &#10;it has designed the &#10;gateway to be compabble &#10;&quot;'ith them. If any &#10;registraton problem &#10;occurs, please consult your &#10;Internet telephony Server &#10;Provider &#10;ITSP Name • &#10;FXS REPRESENTATIVE NUMBER &#10;Number • &#10;Register &#10;User ID I Account &#10;Confirm Password &#10;PHONE 1 - FXS &#10;Number • &#10;Register &#10;Invite with ID I Account &#10;User ID I Account &#10;Confirm Password &#10;PHONE 2 - FXS &#10;Number • &#10;Register &#10;Invite with ID I Account &#10;User ID I Account &#10;Confirm Password &#10;38044xxxxxxx &#10;LOGI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8285" cy="6745619"/>
                    </a:xfrm>
                    <a:prstGeom prst="rect">
                      <a:avLst/>
                    </a:prstGeom>
                    <a:noFill/>
                    <a:ln>
                      <a:noFill/>
                    </a:ln>
                  </pic:spPr>
                </pic:pic>
              </a:graphicData>
            </a:graphic>
          </wp:inline>
        </w:drawing>
      </w:r>
    </w:p>
    <w:p w14:paraId="26E0B59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7126D156" wp14:editId="7939C19B">
            <wp:extent cx="5584825" cy="2667000"/>
            <wp:effectExtent l="0" t="0" r="0" b="0"/>
            <wp:docPr id="68" name="Рисунок 68" descr="SIP PROXY SERVER &#10;Proxy Server IP / Domain : &#10;Proxy Server Port : &#10;Proxy Server Realm : &#10;TTL (Registration interval) : &#10;SIP Domain : &#10;Use Domain to Register &#10;Bind Proxy Interval for NAT : &#10;o &#10;Initial Unregister &#10;o &#10;Unregister All Contacts &#10;vgl yegatelecom &#10;(1-65535) &#10;(10-720B &#10;vgl yegatelecom &#10;(0-180B &#10;o &#10;Support Message Waiting Indication (MWI) &#10;MWI Subscribe Interv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P PROXY SERVER &#10;Proxy Server IP / Domain : &#10;Proxy Server Port : &#10;Proxy Server Realm : &#10;TTL (Registration interval) : &#10;SIP Domain : &#10;Use Domain to Register &#10;Bind Proxy Interval for NAT : &#10;o &#10;Initial Unregister &#10;o &#10;Unregister All Contacts &#10;vgl yegatelecom &#10;(1-65535) &#10;(10-720B &#10;vgl yegatelecom &#10;(0-180B &#10;o &#10;Support Message Waiting Indication (MWI) &#10;MWI Subscribe Interval :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4825" cy="2667000"/>
                    </a:xfrm>
                    <a:prstGeom prst="rect">
                      <a:avLst/>
                    </a:prstGeom>
                    <a:noFill/>
                    <a:ln>
                      <a:noFill/>
                    </a:ln>
                  </pic:spPr>
                </pic:pic>
              </a:graphicData>
            </a:graphic>
          </wp:inline>
        </w:drawing>
      </w:r>
    </w:p>
    <w:p w14:paraId="15A2BC9E"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1F2AC8AD"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7C550C5" wp14:editId="27B859FA">
            <wp:extent cx="5749925" cy="2743200"/>
            <wp:effectExtent l="0" t="0" r="3175" b="0"/>
            <wp:docPr id="69" name="Рисунок 69" descr="Outbound Proxy Support &#10;Outbound Proxy IP / Domain : &#10;Outbound Proxy Port : &#10;r &#10;Enable P-Asserted &#10;Privacy Type : &#10;APPS' I &#10;r &#10;vgl yegatelecom &#10;5060 &#10;Cancel I &#10;New settings will take effect after Save &amp; Re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bound Proxy Support &#10;Outbound Proxy IP / Domain : &#10;Outbound Proxy Port : &#10;r &#10;Enable P-Asserted &#10;Privacy Type : &#10;APPS' I &#10;r &#10;vgl yegatelecom &#10;5060 &#10;Cancel I &#10;New settings will take effect after Save &amp; Rest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925" cy="2743200"/>
                    </a:xfrm>
                    <a:prstGeom prst="rect">
                      <a:avLst/>
                    </a:prstGeom>
                    <a:noFill/>
                    <a:ln>
                      <a:noFill/>
                    </a:ln>
                  </pic:spPr>
                </pic:pic>
              </a:graphicData>
            </a:graphic>
          </wp:inline>
        </w:drawing>
      </w:r>
    </w:p>
    <w:p w14:paraId="47614F11" w14:textId="77777777" w:rsidR="0038761A" w:rsidRPr="00A75EDA" w:rsidRDefault="0038761A" w:rsidP="0038761A">
      <w:pPr>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Ввести учётные данные </w:t>
      </w:r>
      <w:r w:rsidRPr="00A75EDA">
        <w:rPr>
          <w:rFonts w:ascii="Times New Roman" w:eastAsia="Times New Roman" w:hAnsi="Times New Roman" w:cs="Times New Roman"/>
          <w:sz w:val="17"/>
          <w:szCs w:val="17"/>
          <w:lang w:val="en-US"/>
        </w:rPr>
        <w:t>sip</w:t>
      </w:r>
      <w:r w:rsidRPr="00A75EDA">
        <w:rPr>
          <w:rFonts w:ascii="Times New Roman" w:eastAsia="Times New Roman" w:hAnsi="Times New Roman" w:cs="Times New Roman"/>
          <w:sz w:val="17"/>
          <w:szCs w:val="17"/>
          <w:lang w:val="ru-RU"/>
        </w:rPr>
        <w:t xml:space="preserve">-аккаунта, адрес нашего </w:t>
      </w:r>
      <w:r w:rsidRPr="00A75EDA">
        <w:rPr>
          <w:rFonts w:ascii="Times New Roman" w:eastAsia="Times New Roman" w:hAnsi="Times New Roman" w:cs="Times New Roman"/>
          <w:sz w:val="17"/>
          <w:szCs w:val="17"/>
          <w:lang w:val="en-US"/>
        </w:rPr>
        <w:t>SBC</w:t>
      </w:r>
      <w:r w:rsidRPr="00A75EDA">
        <w:rPr>
          <w:rFonts w:ascii="Times New Roman" w:eastAsia="Times New Roman" w:hAnsi="Times New Roman" w:cs="Times New Roman"/>
          <w:sz w:val="17"/>
          <w:szCs w:val="17"/>
          <w:lang w:val="ru-RU"/>
        </w:rPr>
        <w:t>.</w:t>
      </w:r>
    </w:p>
    <w:p w14:paraId="7B231E2E" w14:textId="77777777" w:rsidR="0038761A" w:rsidRPr="00A75EDA" w:rsidRDefault="0038761A" w:rsidP="0038761A">
      <w:pPr>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При необходимости активировать </w:t>
      </w:r>
      <w:r w:rsidRPr="00A75EDA">
        <w:rPr>
          <w:rFonts w:ascii="Times New Roman" w:eastAsia="Times New Roman" w:hAnsi="Times New Roman" w:cs="Times New Roman"/>
          <w:sz w:val="17"/>
          <w:szCs w:val="17"/>
          <w:lang w:val="en-US"/>
        </w:rPr>
        <w:t>Outbound</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Proxy</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Support</w:t>
      </w:r>
      <w:r w:rsidRPr="00A75EDA">
        <w:rPr>
          <w:rFonts w:ascii="Times New Roman" w:eastAsia="Times New Roman" w:hAnsi="Times New Roman" w:cs="Times New Roman"/>
          <w:sz w:val="17"/>
          <w:szCs w:val="17"/>
          <w:lang w:val="ru-RU"/>
        </w:rPr>
        <w:t>.</w:t>
      </w:r>
    </w:p>
    <w:p w14:paraId="0D49D734" w14:textId="77777777" w:rsidR="0038761A" w:rsidRPr="00A75EDA" w:rsidRDefault="0038761A" w:rsidP="0038761A">
      <w:pPr>
        <w:spacing w:after="0" w:line="240" w:lineRule="auto"/>
        <w:jc w:val="both"/>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64D1AF8B" w14:textId="77777777" w:rsidR="0038761A" w:rsidRPr="00A75EDA" w:rsidRDefault="0038761A" w:rsidP="0038761A">
      <w:pPr>
        <w:pStyle w:val="af3"/>
        <w:spacing w:after="0"/>
        <w:jc w:val="both"/>
        <w:rPr>
          <w:b/>
          <w:sz w:val="17"/>
          <w:szCs w:val="17"/>
          <w:lang w:val="de-DE"/>
        </w:rPr>
      </w:pPr>
      <w:r w:rsidRPr="00A75EDA">
        <w:rPr>
          <w:b/>
          <w:sz w:val="17"/>
          <w:szCs w:val="17"/>
          <w:lang w:val="de-DE"/>
        </w:rPr>
        <w:lastRenderedPageBreak/>
        <w:t>D-Link DVG-5112S</w:t>
      </w:r>
    </w:p>
    <w:p w14:paraId="5B48568A" w14:textId="77777777" w:rsidR="0038761A" w:rsidRPr="00A75EDA" w:rsidRDefault="0038761A" w:rsidP="0038761A">
      <w:pPr>
        <w:pStyle w:val="af3"/>
        <w:spacing w:after="0"/>
        <w:jc w:val="both"/>
        <w:rPr>
          <w:sz w:val="17"/>
          <w:szCs w:val="17"/>
          <w:lang w:val="de-DE"/>
        </w:rPr>
      </w:pPr>
      <w:r w:rsidRPr="00A75EDA">
        <w:rPr>
          <w:sz w:val="17"/>
          <w:szCs w:val="17"/>
          <w:lang w:val="de-DE"/>
        </w:rPr>
        <w:t>Firmware Version : RU_1.00</w:t>
      </w:r>
    </w:p>
    <w:p w14:paraId="012CCD52" w14:textId="77777777" w:rsidR="0038761A" w:rsidRPr="00A75EDA" w:rsidRDefault="0038761A" w:rsidP="0038761A">
      <w:pPr>
        <w:pStyle w:val="af3"/>
        <w:spacing w:after="0"/>
        <w:jc w:val="both"/>
        <w:rPr>
          <w:sz w:val="17"/>
          <w:szCs w:val="17"/>
        </w:rPr>
      </w:pPr>
      <w:r w:rsidRPr="00A75EDA">
        <w:rPr>
          <w:sz w:val="17"/>
          <w:szCs w:val="17"/>
        </w:rPr>
        <w:t> </w:t>
      </w:r>
    </w:p>
    <w:p w14:paraId="2ECD667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66609F70" wp14:editId="23D180CD">
            <wp:extent cx="6153150" cy="5819775"/>
            <wp:effectExtent l="0" t="0" r="0" b="9525"/>
            <wp:docPr id="70" name="Рисунок 70" descr="Firmnare Version &#10;D-LirtK &#10;Appty I Cancel &#10;SETUP &#10;GIN ACCOU &#10;ADVANCED &#10;MAINTENANCE &#10;Site Mao &#10;STATUS &#10;: RU 1.00 &#10;D VG-5112S &#10;Device Management &#10;Backup and Restor e &#10;Firmvvare &#10;Dynamic DNS &#10;Log Settngs &#10;Diagnostcs &#10;Pr o vision &#10;Logout &#10;BROADBAno &#10;It is highty recommended that you create a password to keep your router secure. &#10;ADMIN &#10;New Password &#10;Confirm Password &#10;USER &#10;New Password &#10;Confirm Password &#10;Port of Web Access from WAN • &#10;Web Idle Time Out • &#10;Enable Web UI &#10;Enable Telnet &#10;HELP &#10;Helpful Hintsm &#10;For security reasons, itis &#10;recommended that you &#10;change the password for &#10;the Admin and User &#10;accounts. Be sure to write &#10;donn the nevv username &#10;and passwords to avoid &#10;having to reset the router &#10;in case they are &#10;Enabling Remote &#10;Management allows you or &#10;others to change the &#10;router configuraton from a &#10;computer on the Internet. &#10;a to own for &#10;remote management. &#10;(30-300s) &#10;copyright @ 2005-2007 kink system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nare Version &#10;D-LirtK &#10;Appty I Cancel &#10;SETUP &#10;GIN ACCOU &#10;ADVANCED &#10;MAINTENANCE &#10;Site Mao &#10;STATUS &#10;: RU 1.00 &#10;D VG-5112S &#10;Device Management &#10;Backup and Restor e &#10;Firmvvare &#10;Dynamic DNS &#10;Log Settngs &#10;Diagnostcs &#10;Pr o vision &#10;Logout &#10;BROADBAno &#10;It is highty recommended that you create a password to keep your router secure. &#10;ADMIN &#10;New Password &#10;Confirm Password &#10;USER &#10;New Password &#10;Confirm Password &#10;Port of Web Access from WAN • &#10;Web Idle Time Out • &#10;Enable Web UI &#10;Enable Telnet &#10;HELP &#10;Helpful Hintsm &#10;For security reasons, itis &#10;recommended that you &#10;change the password for &#10;the Admin and User &#10;accounts. Be sure to write &#10;donn the nevv username &#10;and passwords to avoid &#10;having to reset the router &#10;in case they are &#10;Enabling Remote &#10;Management allows you or &#10;others to change the &#10;router configuraton from a &#10;computer on the Internet. &#10;a to own for &#10;remote management. &#10;(30-300s) &#10;copyright @ 2005-2007 kink systems, Inc.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3150" cy="5819775"/>
                    </a:xfrm>
                    <a:prstGeom prst="rect">
                      <a:avLst/>
                    </a:prstGeom>
                    <a:noFill/>
                    <a:ln>
                      <a:noFill/>
                    </a:ln>
                  </pic:spPr>
                </pic:pic>
              </a:graphicData>
            </a:graphic>
          </wp:inline>
        </w:drawing>
      </w:r>
    </w:p>
    <w:p w14:paraId="18E05BAB" w14:textId="77777777" w:rsidR="0038761A" w:rsidRPr="00A75EDA" w:rsidRDefault="0038761A" w:rsidP="0038761A">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Изменить стандартный пароль администратора.</w:t>
      </w:r>
    </w:p>
    <w:p w14:paraId="722960D5" w14:textId="77777777" w:rsidR="0038761A" w:rsidRPr="00A75EDA" w:rsidRDefault="0038761A" w:rsidP="0038761A">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Изменить порт </w:t>
      </w:r>
      <w:r w:rsidRPr="00A75EDA">
        <w:rPr>
          <w:rFonts w:ascii="Times New Roman" w:eastAsia="Times New Roman" w:hAnsi="Times New Roman" w:cs="Times New Roman"/>
          <w:sz w:val="17"/>
          <w:szCs w:val="17"/>
          <w:lang w:val="en-US"/>
        </w:rPr>
        <w:t>web</w:t>
      </w:r>
      <w:r w:rsidRPr="00A75EDA">
        <w:rPr>
          <w:rFonts w:ascii="Times New Roman" w:eastAsia="Times New Roman" w:hAnsi="Times New Roman" w:cs="Times New Roman"/>
          <w:sz w:val="17"/>
          <w:szCs w:val="17"/>
          <w:lang w:val="ru-RU"/>
        </w:rPr>
        <w:t>-доступа на "0".</w:t>
      </w:r>
    </w:p>
    <w:p w14:paraId="3874CC4B" w14:textId="77777777" w:rsidR="0038761A" w:rsidRPr="00A75EDA" w:rsidRDefault="0038761A" w:rsidP="0038761A">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Деактивировать достпуп по Telnet.</w:t>
      </w:r>
    </w:p>
    <w:p w14:paraId="73CE33AF"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7470EA4" wp14:editId="3C097F12">
            <wp:extent cx="6396022" cy="5372100"/>
            <wp:effectExtent l="0" t="0" r="5080" b="0"/>
            <wp:docPr id="71" name="Рисунок 71" descr="D-LirtK &#10;D VG-5112S &#10;Volp &#10;SETUP &#10;ADVANCED &#10;MAINTENANCE &#10;Site Map &#10;STATUS &#10;This function is used at allow or deny SIP Invite from the Proxy list ONLY. &#10;Caller Filter : &#10;Apply &#10;Allow &#10;Cancel &#10;Fmware VersiM1 : RU 1m &#10;HELP &#10;Helpful Hints.„ &#10;alter IP up &#10;wth the start IP you &#10;ike to üw/deny. &#10;Subnet mask: up &#10;wth the subnet mask &#10;you would Eke to &#10;d bw/ deny. &#10;firew*l and DMZ &#10;Advanced &#10;Logout &#10;BROADBAno &#10;Enable &#10;Filter IP address &#10;62.221.34.21 &#10;Add &#10;Subnet mask &#10;255.255.255.255 &#10;New settings will take effect after Save &amp; Restart. &#10;copyright @ D-Link system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rtK &#10;D VG-5112S &#10;Volp &#10;SETUP &#10;ADVANCED &#10;MAINTENANCE &#10;Site Map &#10;STATUS &#10;This function is used at allow or deny SIP Invite from the Proxy list ONLY. &#10;Caller Filter : &#10;Apply &#10;Allow &#10;Cancel &#10;Fmware VersiM1 : RU 1m &#10;HELP &#10;Helpful Hints.„ &#10;alter IP up &#10;wth the start IP you &#10;ike to üw/deny. &#10;Subnet mask: up &#10;wth the subnet mask &#10;you would Eke to &#10;d bw/ deny. &#10;firew*l and DMZ &#10;Advanced &#10;Logout &#10;BROADBAno &#10;Enable &#10;Filter IP address &#10;62.221.34.21 &#10;Add &#10;Subnet mask &#10;255.255.255.255 &#10;New settings will take effect after Save &amp; Restart. &#10;copyright @ D-Link systems, Inc.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8175" cy="5373908"/>
                    </a:xfrm>
                    <a:prstGeom prst="rect">
                      <a:avLst/>
                    </a:prstGeom>
                    <a:noFill/>
                    <a:ln>
                      <a:noFill/>
                    </a:ln>
                  </pic:spPr>
                </pic:pic>
              </a:graphicData>
            </a:graphic>
          </wp:inline>
        </w:drawing>
      </w:r>
    </w:p>
    <w:p w14:paraId="48A1A3A1" w14:textId="77777777" w:rsidR="0038761A" w:rsidRPr="00A75EDA" w:rsidRDefault="0038761A" w:rsidP="0038761A">
      <w:pPr>
        <w:numPr>
          <w:ilvl w:val="2"/>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Разрешить приём SIP Invite только с адреса нашего SBC.</w:t>
      </w:r>
    </w:p>
    <w:p w14:paraId="7C0F366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35CB90B" wp14:editId="2733BD3B">
            <wp:extent cx="6540500" cy="5448300"/>
            <wp:effectExtent l="0" t="0" r="0" b="0"/>
            <wp:docPr id="72" name="Рисунок 72" descr="D-LirtK &#10;D VG-5112S &#10;Volp &#10;SETUP &#10;ADVANCED &#10;MAINTENANCE &#10;Site Map &#10;STATUS &#10;In this section, it allows you to set Caller ID generation. There are two type of FSK Caller ID. Chnse &#10;firew*l and DMZ &#10;Advanced &#10;Logout &#10;BROADBAno &#10;the proper type for you. &#10;FXS Caller ID Generation : &#10;DTMF &#10;Send Caller ID After The First Ring &#10;FSK caller ID : &#10;Bellcore &#10;Apply Cancel &#10;Fmware VersiM1 : RU 1m &#10;HELP &#10;Helpful Hints.„ &#10;Fxs caller ID &#10;Generabon: Select this &#10;opbon to enable the &#10;caller ID display &#10;function. When enaWed, &#10;the caller's phone &#10;number will be dsdayed &#10;on your phone set when &#10;the call comes through. &#10;FSK is preferred in some &#10;countries. &#10;FSK caner ID Type: &#10;Select FSK type. In &#10;cases, Bellcore is &#10;preferred in North &#10;America and ETSI in &#10;Europe. &#10;New settings will take effect after Save &amp; Restart. &#10;copyright @ D-Link system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rtK &#10;D VG-5112S &#10;Volp &#10;SETUP &#10;ADVANCED &#10;MAINTENANCE &#10;Site Map &#10;STATUS &#10;In this section, it allows you to set Caller ID generation. There are two type of FSK Caller ID. Chnse &#10;firew*l and DMZ &#10;Advanced &#10;Logout &#10;BROADBAno &#10;the proper type for you. &#10;FXS Caller ID Generation : &#10;DTMF &#10;Send Caller ID After The First Ring &#10;FSK caller ID : &#10;Bellcore &#10;Apply Cancel &#10;Fmware VersiM1 : RU 1m &#10;HELP &#10;Helpful Hints.„ &#10;Fxs caller ID &#10;Generabon: Select this &#10;opbon to enable the &#10;caller ID display &#10;function. When enaWed, &#10;the caller's phone &#10;number will be dsdayed &#10;on your phone set when &#10;the call comes through. &#10;FSK is preferred in some &#10;countries. &#10;FSK caner ID Type: &#10;Select FSK type. In &#10;cases, Bellcore is &#10;preferred in North &#10;America and ETSI in &#10;Europe. &#10;New settings will take effect after Save &amp; Restart. &#10;copyright @ D-Link systems, Inc.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40500" cy="5448300"/>
                    </a:xfrm>
                    <a:prstGeom prst="rect">
                      <a:avLst/>
                    </a:prstGeom>
                    <a:noFill/>
                    <a:ln>
                      <a:noFill/>
                    </a:ln>
                  </pic:spPr>
                </pic:pic>
              </a:graphicData>
            </a:graphic>
          </wp:inline>
        </w:drawing>
      </w:r>
    </w:p>
    <w:p w14:paraId="6EA7AC6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6EF38EF" wp14:editId="2267DAA7">
            <wp:extent cx="5845175" cy="5438775"/>
            <wp:effectExtent l="0" t="0" r="3175" b="9525"/>
            <wp:docPr id="73" name="Рисунок 73" descr="D VG-5f12S &#10;volP &#10;Acc—s Cmtrd &#10;DMZ &#10;Wwork &#10;SETUP &#10;ADVANCED &#10;MAINTENANCE &#10;STATUS &#10;It can help to solve the dialing number form these parameters. &#10;Dial Wait &#10;Inter Digits Timeout : &#10;Minimum DTMF ON Length &#10;Minimum DTMF OFF Length : &#10;DTMF Detection Sensitivity : &#10;DTMF Detection Volume &#10;Sensitivity : &#10;DTMF Output Volume : &#10;FXS Pulse Detection &#10;Enable Out-of-Band DTMF &#10;out-of-Band DTMF : &#10;Enable Hook Flash Event : &#10;RFC 2833 &#10;Payload &#10;Volume : &#10;(1-60s) &#10;(1-60s) &#10;(40 5m] ms) &#10;(40 5m] ms) &#10;SIP Info &#10;RFC 2833 &#10;New settings will take effect after Save &amp; Restart. &#10;HELP &#10;1-6 ntsm &#10;Dial Wait Timeout: ft is &#10;to set the waiting bme &#10;for the users first key &#10;pressing when daing a &#10;number. The user &#10;hear busy tone if the &#10;first key is not &#10;within the set bme &#10;Inter Digits Timeout: It &#10;is to set the wating time &#10;between each key &#10;after the first dgit &#10;detected. This variable &#10;defines the bmeout &#10;gateway should for &#10;later igts. &#10;&quot;nimum DTMF ON &#10;Length / Minimum DTMF &#10;OFF Length: set the ON &#10;and OFF length of DTMF &#10;tone. &#10;DT'•F Detection &#10;Salsibvity•: Adjust the &#10;senstivity of the &#10;teephone keys. &#10;FXO Dial Type: &#10;dialing type of FXO. &#10;There are DTMF and &#10;Pulse Mark/Space &#10;Rabo: Durabon and &#10;break of puke dal &#10;rayon. &#10;FXO/FXS &#10;Choose correct &#10;impedance in your &#10;country/ area. &#10;Enable Out-of-Band &#10;DTMF: send DTMF keys &#10;(ONS, * , #), follow the &#10;RFC2833 rules or via S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VG-5f12S &#10;volP &#10;Acc—s Cmtrd &#10;DMZ &#10;Wwork &#10;SETUP &#10;ADVANCED &#10;MAINTENANCE &#10;STATUS &#10;It can help to solve the dialing number form these parameters. &#10;Dial Wait &#10;Inter Digits Timeout : &#10;Minimum DTMF ON Length &#10;Minimum DTMF OFF Length : &#10;DTMF Detection Sensitivity : &#10;DTMF Detection Volume &#10;Sensitivity : &#10;DTMF Output Volume : &#10;FXS Pulse Detection &#10;Enable Out-of-Band DTMF &#10;out-of-Band DTMF : &#10;Enable Hook Flash Event : &#10;RFC 2833 &#10;Payload &#10;Volume : &#10;(1-60s) &#10;(1-60s) &#10;(40 5m] ms) &#10;(40 5m] ms) &#10;SIP Info &#10;RFC 2833 &#10;New settings will take effect after Save &amp; Restart. &#10;HELP &#10;1-6 ntsm &#10;Dial Wait Timeout: ft is &#10;to set the waiting bme &#10;for the users first key &#10;pressing when daing a &#10;number. The user &#10;hear busy tone if the &#10;first key is not &#10;within the set bme &#10;Inter Digits Timeout: It &#10;is to set the wating time &#10;between each key &#10;after the first dgit &#10;detected. This variable &#10;defines the bmeout &#10;gateway should for &#10;later igts. &#10;&quot;nimum DTMF ON &#10;Length / Minimum DTMF &#10;OFF Length: set the ON &#10;and OFF length of DTMF &#10;tone. &#10;DT'•F Detection &#10;Salsibvity•: Adjust the &#10;senstivity of the &#10;teephone keys. &#10;FXO Dial Type: &#10;dialing type of FXO. &#10;There are DTMF and &#10;Pulse Mark/Space &#10;Rabo: Durabon and &#10;break of puke dal &#10;rayon. &#10;FXO/FXS &#10;Choose correct &#10;impedance in your &#10;country/ area. &#10;Enable Out-of-Band &#10;DTMF: send DTMF keys &#10;(ONS, * , #), follow the &#10;RFC2833 rules or via SIP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5175" cy="5438775"/>
                    </a:xfrm>
                    <a:prstGeom prst="rect">
                      <a:avLst/>
                    </a:prstGeom>
                    <a:noFill/>
                    <a:ln>
                      <a:noFill/>
                    </a:ln>
                  </pic:spPr>
                </pic:pic>
              </a:graphicData>
            </a:graphic>
          </wp:inline>
        </w:drawing>
      </w:r>
    </w:p>
    <w:p w14:paraId="318D6C8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53C0A7E" wp14:editId="6B6B44BC">
            <wp:extent cx="5559425" cy="5457825"/>
            <wp:effectExtent l="0" t="0" r="3175" b="9525"/>
            <wp:docPr id="74" name="Рисунок 74" descr="D VG-5f12S &#10;volP &#10;Acc—s Cmtrd &#10;DMZ &#10;Wwork &#10;SETUP &#10;ADVANCED &#10;MAINTENANCE &#10;T.38 Fax, T.30/Modem or T.30 only. &#10;STATUS &#10;Choose the type of &#10;The function is auto detect FAX by T.30 Fax, &#10;FAX protocol and set the related settings. &#10;FAX / MODEM &#10;Line 1 : &#10;Line 2 : &#10;FAX &#10;FAX Sensitivity &#10;FAX T.38 &#10;Enable High Quality &#10;FAX T.30 &#10;FAX codec • &#10;T.30 Bypass Payload Type : &#10;FAX Jitter Buffer : &#10;T.30 Fax &#10;T.30 Fax &#10;G.711 &quot;kbps ' &#10;( 96 127) &#10;New settings will take effect after Save &amp; Restart. &#10;HELP &#10;1-6 ntsm &#10;T.38: T.38 FAX &#10;function is the &#10;choice fro reiable and &#10;efficient facsimile &#10;transmission over &#10;n2work. It transmts &#10;and receives FAX &#10;wavéorm (reaying) &#10;over Hie codec &#10;negotiated during call &#10;setup this bandwidth &#10;Imvered. &#10;T .38 protocol also &#10;supports redundancy to &#10;get bett« FAX qu*ty. &#10;Enable &quot;gh Qualty: To &#10;compensate posswe &#10;loss of packet during &#10;transmission, this &#10;function wil send T .38 &#10;packet twice over &#10;network. It increases &#10;approximatdy double &#10;bandwidth but off&amp;S &#10;good md reEaWe &#10;qua Ety. &#10;T.30: T.30 providB &#10;another choice fw FAX &#10;over IP without &#10;compression. It transmit &#10;FAX signal as voice thus &#10;uncompresed G. 711 &#10;would be the choice. &#10;(G.726 also works but &#10;not recommended). Due &#10;to this nature, T .30 &#10;always a SDP &#10;change (change of codec &#10;within a se«on, SIP Re- &#10;Invte required) after &#10;FAX tone by &#10;the callee. This a key &#10;even to icienbfy f T .30 &#10;in a new &#10;environment &#10;FAX Jtter Adjusts &#10;the jitter to receive fu &#10;packets. If the j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VG-5f12S &#10;volP &#10;Acc—s Cmtrd &#10;DMZ &#10;Wwork &#10;SETUP &#10;ADVANCED &#10;MAINTENANCE &#10;T.38 Fax, T.30/Modem or T.30 only. &#10;STATUS &#10;Choose the type of &#10;The function is auto detect FAX by T.30 Fax, &#10;FAX protocol and set the related settings. &#10;FAX / MODEM &#10;Line 1 : &#10;Line 2 : &#10;FAX &#10;FAX Sensitivity &#10;FAX T.38 &#10;Enable High Quality &#10;FAX T.30 &#10;FAX codec • &#10;T.30 Bypass Payload Type : &#10;FAX Jitter Buffer : &#10;T.30 Fax &#10;T.30 Fax &#10;G.711 &quot;kbps ' &#10;( 96 127) &#10;New settings will take effect after Save &amp; Restart. &#10;HELP &#10;1-6 ntsm &#10;T.38: T.38 FAX &#10;function is the &#10;choice fro reiable and &#10;efficient facsimile &#10;transmission over &#10;n2work. It transmts &#10;and receives FAX &#10;wavéorm (reaying) &#10;over Hie codec &#10;negotiated during call &#10;setup this bandwidth &#10;Imvered. &#10;T .38 protocol also &#10;supports redundancy to &#10;get bett« FAX qu*ty. &#10;Enable &quot;gh Qualty: To &#10;compensate posswe &#10;loss of packet during &#10;transmission, this &#10;function wil send T .38 &#10;packet twice over &#10;network. It increases &#10;approximatdy double &#10;bandwidth but off&amp;S &#10;good md reEaWe &#10;qua Ety. &#10;T.30: T.30 providB &#10;another choice fw FAX &#10;over IP without &#10;compression. It transmit &#10;FAX signal as voice thus &#10;uncompresed G. 711 &#10;would be the choice. &#10;(G.726 also works but &#10;not recommended). Due &#10;to this nature, T .30 &#10;always a SDP &#10;change (change of codec &#10;within a se«on, SIP Re- &#10;Invte required) after &#10;FAX tone by &#10;the callee. This a key &#10;even to icienbfy f T .30 &#10;in a new &#10;environment &#10;FAX Jtter Adjusts &#10;the jitter to receive fu &#10;packets. If the jtte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9425" cy="5457825"/>
                    </a:xfrm>
                    <a:prstGeom prst="rect">
                      <a:avLst/>
                    </a:prstGeom>
                    <a:noFill/>
                    <a:ln>
                      <a:noFill/>
                    </a:ln>
                  </pic:spPr>
                </pic:pic>
              </a:graphicData>
            </a:graphic>
          </wp:inline>
        </w:drawing>
      </w:r>
    </w:p>
    <w:p w14:paraId="1989DFD9" w14:textId="77777777" w:rsidR="0038761A" w:rsidRPr="00A75EDA" w:rsidRDefault="0038761A" w:rsidP="0038761A">
      <w:pPr>
        <w:numPr>
          <w:ilvl w:val="2"/>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Установить настройки в соответствии со снимками.</w:t>
      </w:r>
    </w:p>
    <w:p w14:paraId="595D490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D38CCA6" wp14:editId="570FA298">
            <wp:extent cx="6373640" cy="5438775"/>
            <wp:effectExtent l="0" t="0" r="8255" b="0"/>
            <wp:docPr id="75" name="Рисунок 75" descr="PHONE 1 - FXS &#10;Number : &#10;Invite with ID / Account &#10;User ID / Account : &#10;Password : &#10;Confirm Password &#10;PHONE 2 - FXS &#10;Number : &#10;o &#10;Invite with ID / Account &#10;User ID / Account : &#10;Password : &#10;Confirm Password &#10;SIP PROXY SERVER &#10;Proxy Server IP / Domain : &#10;Proxy Server Port : &#10;Proxy Server Realm : &#10;TTL (Registration interval) : &#10;SIP Domain : &#10;Use Domain to Register &#10;Bind Proxy Interval for NAT : &#10;o &#10;Initial Unregister &#10;o &#10;Unregister All Contacts &#10;380445006932 &#10;5006932 xxx:xvx &#10;vgl yegatelecom &#10;vgl yegatelecom &#10;(1-65535) &#10;(10-720B &#10;(0-1800s) &#10;o &#10;Support Message Waiting Indication (MWI) &#10;MWI Subscribe Interv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1 - FXS &#10;Number : &#10;Invite with ID / Account &#10;User ID / Account : &#10;Password : &#10;Confirm Password &#10;PHONE 2 - FXS &#10;Number : &#10;o &#10;Invite with ID / Account &#10;User ID / Account : &#10;Password : &#10;Confirm Password &#10;SIP PROXY SERVER &#10;Proxy Server IP / Domain : &#10;Proxy Server Port : &#10;Proxy Server Realm : &#10;TTL (Registration interval) : &#10;SIP Domain : &#10;Use Domain to Register &#10;Bind Proxy Interval for NAT : &#10;o &#10;Initial Unregister &#10;o &#10;Unregister All Contacts &#10;380445006932 &#10;5006932 xxx:xvx &#10;vgl yegatelecom &#10;vgl yegatelecom &#10;(1-65535) &#10;(10-720B &#10;(0-1800s) &#10;o &#10;Support Message Waiting Indication (MWI) &#10;MWI Subscribe Interval :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76423" cy="5441150"/>
                    </a:xfrm>
                    <a:prstGeom prst="rect">
                      <a:avLst/>
                    </a:prstGeom>
                    <a:noFill/>
                    <a:ln>
                      <a:noFill/>
                    </a:ln>
                  </pic:spPr>
                </pic:pic>
              </a:graphicData>
            </a:graphic>
          </wp:inline>
        </w:drawing>
      </w:r>
    </w:p>
    <w:p w14:paraId="6AC71FB4" w14:textId="77777777" w:rsidR="0038761A" w:rsidRPr="00A75EDA" w:rsidRDefault="0038761A" w:rsidP="0038761A">
      <w:pPr>
        <w:pStyle w:val="af3"/>
        <w:spacing w:after="0"/>
        <w:jc w:val="both"/>
        <w:rPr>
          <w:sz w:val="17"/>
          <w:szCs w:val="17"/>
          <w:lang w:val="en-US"/>
        </w:rPr>
      </w:pPr>
      <w:r w:rsidRPr="00A75EDA">
        <w:rPr>
          <w:sz w:val="17"/>
          <w:szCs w:val="17"/>
          <w:lang w:val="en-US"/>
        </w:rPr>
        <w:t> </w:t>
      </w:r>
    </w:p>
    <w:p w14:paraId="741822E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0DDD7418" wp14:editId="03BB6C27">
            <wp:extent cx="6373495" cy="2971800"/>
            <wp:effectExtent l="0" t="0" r="8255" b="0"/>
            <wp:docPr id="76" name="Рисунок 76" descr="Outbound Proxy Support &#10;Outbound Proxy IP / Domain : &#10;Outbound Proxy Port : &#10;r &#10;Enable P-Asserted &#10;Privacy Type : &#10;APPS' I &#10;r &#10;vgl yegatelecom &#10;5060 &#10;Cancel I &#10;New settings will take effect after Save &amp; Re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bound Proxy Support &#10;Outbound Proxy IP / Domain : &#10;Outbound Proxy Port : &#10;r &#10;Enable P-Asserted &#10;Privacy Type : &#10;APPS' I &#10;r &#10;vgl yegatelecom &#10;5060 &#10;Cancel I &#10;New settings will take effect after Save &amp; Rest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76781" cy="2973332"/>
                    </a:xfrm>
                    <a:prstGeom prst="rect">
                      <a:avLst/>
                    </a:prstGeom>
                    <a:noFill/>
                    <a:ln>
                      <a:noFill/>
                    </a:ln>
                  </pic:spPr>
                </pic:pic>
              </a:graphicData>
            </a:graphic>
          </wp:inline>
        </w:drawing>
      </w:r>
    </w:p>
    <w:p w14:paraId="5CFF713F" w14:textId="77777777" w:rsidR="0038761A" w:rsidRPr="00A75EDA" w:rsidRDefault="0038761A" w:rsidP="0038761A">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Ввести учётные данные </w:t>
      </w:r>
      <w:r w:rsidRPr="00A75EDA">
        <w:rPr>
          <w:rFonts w:ascii="Times New Roman" w:eastAsia="Times New Roman" w:hAnsi="Times New Roman" w:cs="Times New Roman"/>
          <w:sz w:val="17"/>
          <w:szCs w:val="17"/>
          <w:lang w:val="en-US"/>
        </w:rPr>
        <w:t>sip</w:t>
      </w:r>
      <w:r w:rsidRPr="00A75EDA">
        <w:rPr>
          <w:rFonts w:ascii="Times New Roman" w:eastAsia="Times New Roman" w:hAnsi="Times New Roman" w:cs="Times New Roman"/>
          <w:sz w:val="17"/>
          <w:szCs w:val="17"/>
          <w:lang w:val="ru-RU"/>
        </w:rPr>
        <w:t xml:space="preserve">-аккаунта, адрес нашего </w:t>
      </w:r>
      <w:r w:rsidRPr="00A75EDA">
        <w:rPr>
          <w:rFonts w:ascii="Times New Roman" w:eastAsia="Times New Roman" w:hAnsi="Times New Roman" w:cs="Times New Roman"/>
          <w:sz w:val="17"/>
          <w:szCs w:val="17"/>
          <w:lang w:val="en-US"/>
        </w:rPr>
        <w:t>SBC</w:t>
      </w:r>
      <w:r w:rsidRPr="00A75EDA">
        <w:rPr>
          <w:rFonts w:ascii="Times New Roman" w:eastAsia="Times New Roman" w:hAnsi="Times New Roman" w:cs="Times New Roman"/>
          <w:sz w:val="17"/>
          <w:szCs w:val="17"/>
          <w:lang w:val="ru-RU"/>
        </w:rPr>
        <w:t>.</w:t>
      </w:r>
    </w:p>
    <w:p w14:paraId="4EA877CB" w14:textId="77777777" w:rsidR="0038761A" w:rsidRPr="00A75EDA" w:rsidRDefault="0038761A" w:rsidP="0038761A">
      <w:pPr>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При необходимости активировать </w:t>
      </w:r>
      <w:r w:rsidRPr="00A75EDA">
        <w:rPr>
          <w:rFonts w:ascii="Times New Roman" w:eastAsia="Times New Roman" w:hAnsi="Times New Roman" w:cs="Times New Roman"/>
          <w:sz w:val="17"/>
          <w:szCs w:val="17"/>
          <w:lang w:val="en-US"/>
        </w:rPr>
        <w:t>Outbound</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Proxy</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Support</w:t>
      </w:r>
      <w:r w:rsidRPr="00A75EDA">
        <w:rPr>
          <w:rFonts w:ascii="Times New Roman" w:eastAsia="Times New Roman" w:hAnsi="Times New Roman" w:cs="Times New Roman"/>
          <w:sz w:val="17"/>
          <w:szCs w:val="17"/>
          <w:lang w:val="ru-RU"/>
        </w:rPr>
        <w:t>.</w:t>
      </w:r>
    </w:p>
    <w:p w14:paraId="300894E4" w14:textId="77777777" w:rsidR="0038761A" w:rsidRPr="00A75EDA" w:rsidRDefault="0038761A" w:rsidP="0038761A">
      <w:pPr>
        <w:spacing w:after="0" w:line="240" w:lineRule="auto"/>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5444C91E" w14:textId="77777777" w:rsidR="0038761A" w:rsidRPr="00A75EDA" w:rsidRDefault="0038761A" w:rsidP="0038761A">
      <w:pPr>
        <w:pStyle w:val="af3"/>
        <w:spacing w:after="0"/>
        <w:rPr>
          <w:b/>
          <w:sz w:val="17"/>
          <w:szCs w:val="17"/>
          <w:lang w:val="en-US"/>
        </w:rPr>
      </w:pPr>
      <w:r w:rsidRPr="00A75EDA">
        <w:rPr>
          <w:b/>
          <w:sz w:val="17"/>
          <w:szCs w:val="17"/>
          <w:lang w:val="en-US"/>
        </w:rPr>
        <w:lastRenderedPageBreak/>
        <w:t>Grandstream HT 818</w:t>
      </w:r>
    </w:p>
    <w:p w14:paraId="6DE45904" w14:textId="77777777" w:rsidR="0038761A" w:rsidRPr="00A75EDA" w:rsidRDefault="0038761A" w:rsidP="0038761A">
      <w:pPr>
        <w:pStyle w:val="af3"/>
        <w:spacing w:after="0"/>
        <w:rPr>
          <w:sz w:val="17"/>
          <w:szCs w:val="17"/>
        </w:rPr>
      </w:pPr>
      <w:r w:rsidRPr="00A75EDA">
        <w:rPr>
          <w:sz w:val="17"/>
          <w:szCs w:val="17"/>
        </w:rPr>
        <w:t> </w:t>
      </w:r>
    </w:p>
    <w:p w14:paraId="6C37D57A" w14:textId="77777777" w:rsidR="0038761A" w:rsidRPr="00A75EDA" w:rsidRDefault="0038761A" w:rsidP="0038761A">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Подсоединить кабель к разъёму </w:t>
      </w:r>
      <w:r w:rsidRPr="00A75EDA">
        <w:rPr>
          <w:rFonts w:ascii="Times New Roman" w:eastAsia="Times New Roman" w:hAnsi="Times New Roman" w:cs="Times New Roman"/>
          <w:sz w:val="17"/>
          <w:szCs w:val="17"/>
          <w:lang w:val="en-US"/>
        </w:rPr>
        <w:t>LAN</w:t>
      </w:r>
      <w:r w:rsidRPr="00A75EDA">
        <w:rPr>
          <w:rFonts w:ascii="Times New Roman" w:eastAsia="Times New Roman" w:hAnsi="Times New Roman" w:cs="Times New Roman"/>
          <w:sz w:val="17"/>
          <w:szCs w:val="17"/>
          <w:lang w:val="ru-RU"/>
        </w:rPr>
        <w:t xml:space="preserve">. В строке браузера ввести 192.168.2.1. Пароль </w:t>
      </w:r>
      <w:r w:rsidRPr="00A75EDA">
        <w:rPr>
          <w:rFonts w:ascii="Times New Roman" w:eastAsia="Times New Roman" w:hAnsi="Times New Roman" w:cs="Times New Roman"/>
          <w:sz w:val="17"/>
          <w:szCs w:val="17"/>
          <w:lang w:val="en-US"/>
        </w:rPr>
        <w:t>admin</w:t>
      </w:r>
      <w:r w:rsidRPr="00A75EDA">
        <w:rPr>
          <w:rFonts w:ascii="Times New Roman" w:eastAsia="Times New Roman" w:hAnsi="Times New Roman" w:cs="Times New Roman"/>
          <w:sz w:val="17"/>
          <w:szCs w:val="17"/>
          <w:lang w:val="ru-RU"/>
        </w:rPr>
        <w:t>.</w:t>
      </w:r>
    </w:p>
    <w:p w14:paraId="3505A03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4830C6D2" wp14:editId="1248380A">
            <wp:extent cx="6102036" cy="5495838"/>
            <wp:effectExtent l="0" t="0" r="0" b="0"/>
            <wp:docPr id="77" name="Рисунок 77" descr="Grandstream Device Configuration &#10;BASIC SETTIN &#10;PROFILE 2 &#10;MAC Address: &#10;WAN IPv4 Address: &#10;WAN IPv6 Address: &#10;Product Model: &#10;HT818 &#10;Vl_3B PartNumber 9610006113B &#10;Hardware Version: &#10;Program - &#10;Core &#10;Software Version: &#10;CPE &#10;Running Mem: 22020 &#10;Software Status: &#10;11 up 2 days &#10;System Up Time: &#10;Disabled &#10;PPP0E Link Up: &#10;Unknoun &#10;NAT: &#10;Port Status: &#10;Port Options: &#10;FXS 3 No &#10;FXS 4 No &#10;WAN— (Device MAC) &#10;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stream Device Configuration &#10;BASIC SETTIN &#10;PROFILE 2 &#10;MAC Address: &#10;WAN IPv4 Address: &#10;WAN IPv6 Address: &#10;Product Model: &#10;HT818 &#10;Vl_3B PartNumber 9610006113B &#10;Hardware Version: &#10;Program - &#10;Core &#10;Software Version: &#10;CPE &#10;Running Mem: 22020 &#10;Software Status: &#10;11 up 2 days &#10;System Up Time: &#10;Disabled &#10;PPP0E Link Up: &#10;Unknoun &#10;NAT: &#10;Port Status: &#10;Port Options: &#10;FXS 3 No &#10;FXS 4 No &#10;WAN— (Device MAC) &#10;Bas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8811" cy="5510947"/>
                    </a:xfrm>
                    <a:prstGeom prst="rect">
                      <a:avLst/>
                    </a:prstGeom>
                    <a:noFill/>
                    <a:ln>
                      <a:noFill/>
                    </a:ln>
                  </pic:spPr>
                </pic:pic>
              </a:graphicData>
            </a:graphic>
          </wp:inline>
        </w:drawing>
      </w:r>
    </w:p>
    <w:p w14:paraId="33E0DB77" w14:textId="77777777" w:rsidR="0038761A" w:rsidRPr="00A75EDA" w:rsidRDefault="0038761A" w:rsidP="0038761A">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Отключить </w:t>
      </w:r>
      <w:r w:rsidRPr="00A75EDA">
        <w:rPr>
          <w:rFonts w:ascii="Times New Roman" w:eastAsia="Times New Roman" w:hAnsi="Times New Roman" w:cs="Times New Roman"/>
          <w:sz w:val="17"/>
          <w:szCs w:val="17"/>
          <w:lang w:val="en-US"/>
        </w:rPr>
        <w:t>SSH</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WEB</w:t>
      </w:r>
      <w:r w:rsidRPr="00A75EDA">
        <w:rPr>
          <w:rFonts w:ascii="Times New Roman" w:eastAsia="Times New Roman" w:hAnsi="Times New Roman" w:cs="Times New Roman"/>
          <w:sz w:val="17"/>
          <w:szCs w:val="17"/>
          <w:lang w:val="ru-RU"/>
        </w:rPr>
        <w:t xml:space="preserve"> доступ извне.</w:t>
      </w:r>
    </w:p>
    <w:p w14:paraId="54502A83"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79A91A0" wp14:editId="7FD19797">
            <wp:extent cx="6146602" cy="5595042"/>
            <wp:effectExtent l="0" t="0" r="6985" b="5715"/>
            <wp:docPr id="78" name="Рисунок 78" descr="New End User Password: &#10;Confirm End User Password: &#10;New Viewer Password: &#10;Confirm Viewer Password: &#10;Web'SSH Access: &#10;Web Session Timeout: &#10;Web Access Attempt Limit: &#10;Web Lockout Duration: &#10;Web Access Mode: &#10;HTTP Web Port: &#10;HTTPS Web Port: &#10;Dtsabie SSH: &#10;SSH Port: &#10;WAV Side Web/SSHAccess: &#10;White Listfor WAN Side: &#10;B lack Listfor WAN Side: &#10;Internet Protocol: &#10;IPv4 Address: &#10;Grandstream Device Configuration &#10;(purposely not displayed for security protection) &#10;(purposely not displayed for security protection) &#10;(1 60, default 10 minutes.) &#10;(1-10, default 5 &#10;(0 60, default IS minutes.) &#10;@HTTP &#10;HTTPS &#10;(default is 80) &#10;(default is 443) &#10;• Yes &#10;@ No &#10;O &#10;Yes &#10;o &#10;Auto (WAN side access allowed for private IP; rejected for public &#10;• &#10;O &#10;o &#10;IPv4 only &#10;IPv6 only &#10;Both, prefer IPv4 &#10;dynamically assigned via DHCP &#10;O &#10;Both, prefer IPv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End User Password: &#10;Confirm End User Password: &#10;New Viewer Password: &#10;Confirm Viewer Password: &#10;Web'SSH Access: &#10;Web Session Timeout: &#10;Web Access Attempt Limit: &#10;Web Lockout Duration: &#10;Web Access Mode: &#10;HTTP Web Port: &#10;HTTPS Web Port: &#10;Dtsabie SSH: &#10;SSH Port: &#10;WAV Side Web/SSHAccess: &#10;White Listfor WAN Side: &#10;B lack Listfor WAN Side: &#10;Internet Protocol: &#10;IPv4 Address: &#10;Grandstream Device Configuration &#10;(purposely not displayed for security protection) &#10;(purposely not displayed for security protection) &#10;(1 60, default 10 minutes.) &#10;(1-10, default 5 &#10;(0 60, default IS minutes.) &#10;@HTTP &#10;HTTPS &#10;(default is 80) &#10;(default is 443) &#10;• Yes &#10;@ No &#10;O &#10;Yes &#10;o &#10;Auto (WAN side access allowed for private IP; rejected for public &#10;• &#10;O &#10;o &#10;IPv4 only &#10;IPv6 only &#10;Both, prefer IPv4 &#10;dynamically assigned via DHCP &#10;O &#10;Both, prefer IPv6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7810" cy="5605244"/>
                    </a:xfrm>
                    <a:prstGeom prst="rect">
                      <a:avLst/>
                    </a:prstGeom>
                    <a:noFill/>
                    <a:ln>
                      <a:noFill/>
                    </a:ln>
                  </pic:spPr>
                </pic:pic>
              </a:graphicData>
            </a:graphic>
          </wp:inline>
        </w:drawing>
      </w:r>
    </w:p>
    <w:p w14:paraId="227BCBF8" w14:textId="77777777" w:rsidR="0038761A" w:rsidRPr="00A75EDA" w:rsidRDefault="0038761A" w:rsidP="0038761A">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Сконфигурировать настройки сети.</w:t>
      </w:r>
    </w:p>
    <w:p w14:paraId="024C9D8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26B16E6C" wp14:editId="7FE5F4BB">
            <wp:extent cx="6156357" cy="5924469"/>
            <wp:effectExtent l="0" t="0" r="0" b="635"/>
            <wp:docPr id="79" name="Рисунок 79" descr="Internet Protocol: &#10;IPv4 Address: &#10;IPv6 Address: &#10;@ IPv4 only &#10;O &#10;o &#10;O &#10;IPv6 only &#10;Both, prefer IPv4 &#10;Both, prefer IPv6 &#10;dynamically assigned via DHCP &#10;DHCP hostname: &#10;DHCP class ID. &#10;O &#10;use PPPoE &#10;PPPoE account ID: &#10;PPPoE password: &#10;PPPoE Service Name: &#10;1st Preferred DNS server: &#10;2nd Preferred DNS server: &#10;3rd Preferred DNS server: &#10;4th Preferr«l DNS server: &#10;O &#10;statically configured as &#10;IP Address: &#10;Subnet Mask: &#10;Default Router: &#10;DNS Server 1: &#10;DNS Server 2: &#10;(optional) &#10;(optional) &#10;c::::::::::::::::::::::::::::::z &#10;c::::::::::::::::::::::::::::::z &#10;c::::::::::::::::::::::::::::::z &#10;dynamically assigned via DHCP &#10;O &#10;statically configured as: &#10;@ Full Static &#10;Static IPv6 Address: &#10;IPv 6 Prefix Length: &#10;O &#10;Prefix Static &#10;IPv6 Prefix(64 bits): &#10;DNS Server 1: &#10;DNS Ser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Protocol: &#10;IPv4 Address: &#10;IPv6 Address: &#10;@ IPv4 only &#10;O &#10;o &#10;O &#10;IPv6 only &#10;Both, prefer IPv4 &#10;Both, prefer IPv6 &#10;dynamically assigned via DHCP &#10;DHCP hostname: &#10;DHCP class ID. &#10;O &#10;use PPPoE &#10;PPPoE account ID: &#10;PPPoE password: &#10;PPPoE Service Name: &#10;1st Preferred DNS server: &#10;2nd Preferred DNS server: &#10;3rd Preferred DNS server: &#10;4th Preferr«l DNS server: &#10;O &#10;statically configured as &#10;IP Address: &#10;Subnet Mask: &#10;Default Router: &#10;DNS Server 1: &#10;DNS Server 2: &#10;(optional) &#10;(optional) &#10;c::::::::::::::::::::::::::::::z &#10;c::::::::::::::::::::::::::::::z &#10;c::::::::::::::::::::::::::::::z &#10;dynamically assigned via DHCP &#10;O &#10;statically configured as: &#10;@ Full Static &#10;Static IPv6 Address: &#10;IPv 6 Prefix Length: &#10;O &#10;Prefix Static &#10;IPv6 Prefix(64 bits): &#10;DNS Server 1: &#10;DNS Server 2: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8075" cy="5935746"/>
                    </a:xfrm>
                    <a:prstGeom prst="rect">
                      <a:avLst/>
                    </a:prstGeom>
                    <a:noFill/>
                    <a:ln>
                      <a:noFill/>
                    </a:ln>
                  </pic:spPr>
                </pic:pic>
              </a:graphicData>
            </a:graphic>
          </wp:inline>
        </w:drawing>
      </w:r>
    </w:p>
    <w:p w14:paraId="5044BD07" w14:textId="77777777" w:rsidR="0038761A" w:rsidRPr="00A75EDA" w:rsidRDefault="0038761A" w:rsidP="0038761A">
      <w:pPr>
        <w:numPr>
          <w:ilvl w:val="1"/>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Установить новый пароль администратора для </w:t>
      </w:r>
      <w:r w:rsidRPr="00A75EDA">
        <w:rPr>
          <w:rFonts w:ascii="Times New Roman" w:eastAsia="Times New Roman" w:hAnsi="Times New Roman" w:cs="Times New Roman"/>
          <w:sz w:val="17"/>
          <w:szCs w:val="17"/>
          <w:lang w:val="en-US"/>
        </w:rPr>
        <w:t>WEB</w:t>
      </w:r>
      <w:r w:rsidRPr="00A75EDA">
        <w:rPr>
          <w:rFonts w:ascii="Times New Roman" w:eastAsia="Times New Roman" w:hAnsi="Times New Roman" w:cs="Times New Roman"/>
          <w:sz w:val="17"/>
          <w:szCs w:val="17"/>
          <w:lang w:val="ru-RU"/>
        </w:rPr>
        <w:t xml:space="preserve"> доступа.</w:t>
      </w:r>
    </w:p>
    <w:p w14:paraId="7814A61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3EA9F6C" wp14:editId="4AF2C4E1">
            <wp:extent cx="6255945" cy="5886304"/>
            <wp:effectExtent l="0" t="0" r="0" b="635"/>
            <wp:docPr id="80" name="Рисунок 80" descr="ATUS BASIC &#10;New Admin Password: &#10;Confirm Admin Password: &#10;Layer 2 QoS: &#10;Black List for WAN Side Port: &#10;STUN server is: &#10;Keep-alive Interval: &#10;Use STUN to detect network connectivity: &#10;Use DNS to detect network connectivity: &#10;Vertfr host when using HTTPS: &#10;Firmware Upgrade and Provisioning: &#10;Grandstream Device Configuration &#10;(purposely not displayed for security protection) &#10;SIP 802.1p &#10;RTP 802. Ip &#10;(in seconds, default 20 seconds) &#10;• No &#10;Yes, total STUN response misses to restart DHCP (mininum=3) &#10;O &#10;@ No &#10;O Yes &#10;O Yes &#10;No &#10;O &#10;O &#10;HTTP @ HTTPS &#10;Upgrade V ia &#10;TFTP &#10;Firmware Server Path: fm.grandstream.comtgs &#10;Config Server Path: fm.grandstream com\gs &#10;XIv1L Config File Password: &#10;HTTPHTTPS User Name: &#10;HTTPHTTPS Password. &#10;Firmware File Prefix- &#10;Config File Prefix: &#10;Firmware File Postfix: &#10;Config File Postfix: &#10;Allow DHCP Option 66 or 160 to override server: &#10;O &#10;No @ Yes &#10;3CX Auto Pro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US BASIC &#10;New Admin Password: &#10;Confirm Admin Password: &#10;Layer 2 QoS: &#10;Black List for WAN Side Port: &#10;STUN server is: &#10;Keep-alive Interval: &#10;Use STUN to detect network connectivity: &#10;Use DNS to detect network connectivity: &#10;Vertfr host when using HTTPS: &#10;Firmware Upgrade and Provisioning: &#10;Grandstream Device Configuration &#10;(purposely not displayed for security protection) &#10;SIP 802.1p &#10;RTP 802. Ip &#10;(in seconds, default 20 seconds) &#10;• No &#10;Yes, total STUN response misses to restart DHCP (mininum=3) &#10;O &#10;@ No &#10;O Yes &#10;O Yes &#10;No &#10;O &#10;O &#10;HTTP @ HTTPS &#10;Upgrade V ia &#10;TFTP &#10;Firmware Server Path: fm.grandstream.comtgs &#10;Config Server Path: fm.grandstream com\gs &#10;XIv1L Config File Password: &#10;HTTPHTTPS User Name: &#10;HTTPHTTPS Password. &#10;Firmware File Prefix- &#10;Config File Prefix: &#10;Firmware File Postfix: &#10;Config File Postfix: &#10;Allow DHCP Option 66 or 160 to override server: &#10;O &#10;No @ Yes &#10;3CX Auto Provisio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71821" cy="5901242"/>
                    </a:xfrm>
                    <a:prstGeom prst="rect">
                      <a:avLst/>
                    </a:prstGeom>
                    <a:noFill/>
                    <a:ln>
                      <a:noFill/>
                    </a:ln>
                  </pic:spPr>
                </pic:pic>
              </a:graphicData>
            </a:graphic>
          </wp:inline>
        </w:drawing>
      </w:r>
    </w:p>
    <w:p w14:paraId="4B348417" w14:textId="77777777" w:rsidR="0038761A" w:rsidRPr="00A75EDA" w:rsidRDefault="0038761A" w:rsidP="0038761A">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Отключить </w:t>
      </w:r>
      <w:r w:rsidRPr="00A75EDA">
        <w:rPr>
          <w:rFonts w:ascii="Times New Roman" w:eastAsia="Times New Roman" w:hAnsi="Times New Roman" w:cs="Times New Roman"/>
          <w:sz w:val="17"/>
          <w:szCs w:val="17"/>
          <w:lang w:val="en-US"/>
        </w:rPr>
        <w:t>TR-69</w:t>
      </w:r>
      <w:r w:rsidRPr="00A75EDA">
        <w:rPr>
          <w:rFonts w:ascii="Times New Roman" w:eastAsia="Times New Roman" w:hAnsi="Times New Roman" w:cs="Times New Roman"/>
          <w:sz w:val="17"/>
          <w:szCs w:val="17"/>
          <w:lang w:val="ru-RU"/>
        </w:rPr>
        <w:t>:</w:t>
      </w:r>
    </w:p>
    <w:p w14:paraId="38BC47FD"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E77D2FD" wp14:editId="35E6194A">
            <wp:extent cx="6192570" cy="5533888"/>
            <wp:effectExtent l="0" t="0" r="0" b="0"/>
            <wp:docPr id="81" name="Рисунок 81" descr="SIP TLS Private Key: &#10;SIP TLS Private Key Password: &#10;Enable TR-069: &#10;ACS URL: &#10;ACS Username: &#10;CS Password: &#10;Periodic IR-form Enable: &#10;Periodic IR-form Interval: &#10;Connection Request Username: &#10;Connection Request Password: &#10;CPE SSL Certzticate: &#10;CPE SSL Private Key: &#10;c::::::::::::::::::::::::::::::::::::::::::::::::::::::::::::::::::::z &#10;@ No &#10;O &#10;Yes &#10;c::::::::::::::::::::::::::::::z &#10;c::::::::::::::::::::::::::::::z &#10;c::::::::::::::::::::::::::::::z &#10;@ No &#10;O &#10;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P TLS Private Key: &#10;SIP TLS Private Key Password: &#10;Enable TR-069: &#10;ACS URL: &#10;ACS Username: &#10;CS Password: &#10;Periodic IR-form Enable: &#10;Periodic IR-form Interval: &#10;Connection Request Username: &#10;Connection Request Password: &#10;CPE SSL Certzticate: &#10;CPE SSL Private Key: &#10;c::::::::::::::::::::::::::::::::::::::::::::::::::::::::::::::::::::z &#10;@ No &#10;O &#10;Yes &#10;c::::::::::::::::::::::::::::::z &#10;c::::::::::::::::::::::::::::::z &#10;c::::::::::::::::::::::::::::::z &#10;@ No &#10;O &#10;Ye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3430" cy="5543593"/>
                    </a:xfrm>
                    <a:prstGeom prst="rect">
                      <a:avLst/>
                    </a:prstGeom>
                    <a:noFill/>
                    <a:ln>
                      <a:noFill/>
                    </a:ln>
                  </pic:spPr>
                </pic:pic>
              </a:graphicData>
            </a:graphic>
          </wp:inline>
        </w:drawing>
      </w:r>
    </w:p>
    <w:p w14:paraId="2A228263" w14:textId="77777777" w:rsidR="0038761A" w:rsidRPr="00A75EDA" w:rsidRDefault="0038761A" w:rsidP="0038761A">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Отключить </w:t>
      </w:r>
      <w:r w:rsidRPr="00A75EDA">
        <w:rPr>
          <w:rFonts w:ascii="Times New Roman" w:eastAsia="Times New Roman" w:hAnsi="Times New Roman" w:cs="Times New Roman"/>
          <w:sz w:val="17"/>
          <w:szCs w:val="17"/>
          <w:lang w:val="en-US"/>
        </w:rPr>
        <w:t xml:space="preserve"> SNMP.</w:t>
      </w:r>
    </w:p>
    <w:p w14:paraId="08F0E2C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764FC81" wp14:editId="5837CBC9">
            <wp:extent cx="6201624" cy="5942944"/>
            <wp:effectExtent l="0" t="0" r="8890" b="1270"/>
            <wp:docPr id="82" name="Рисунок 82" descr="Enable SNAP: &#10;SNMP Verston: &#10;SNMP Port: &#10;SNAP Trap IP Address: &#10;SNAP Trap Port: &#10;SNNfP Trap Verston: &#10;SNAP Trap Interval: &#10;SMVPvl/+2c Community: &#10;SNMPv1/v2c Trap Community: &#10;SNMPv3 User Name: &#10;SNAPv3 Security Level: &#10;SNAPv3 Authentication Protocol: &#10;SNAPv3 Privacy Protocol: &#10;SN&amp;fPv3 Authentication Key: &#10;SNMPv3 Prtvacy Key: &#10;sv,'.fPv3 Trap User Name: &#10;SNAP-v3 Trap Security Level: &#10;SNAP-v3 Trap Authentication Protocol: &#10;SNIPv3 Trap Privacy Protocol: &#10;SMVfPv3 Trap Authentication Key: &#10;@ No &#10;O &#10;Yes &#10;(161 or 1025-65535. Default 161) &#10;161 &#10;(162 or 1025-65535. Default 162) &#10;162 &#10;(1-1440_ Default 5 minutes) &#10;c::::::::::::::::::::::::::::::z &#10;c::::::::::::::::::::::::::::::z &#10;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able SNAP: &#10;SNMP Verston: &#10;SNMP Port: &#10;SNAP Trap IP Address: &#10;SNAP Trap Port: &#10;SNNfP Trap Verston: &#10;SNAP Trap Interval: &#10;SMVPvl/+2c Community: &#10;SNMPv1/v2c Trap Community: &#10;SNMPv3 User Name: &#10;SNAPv3 Security Level: &#10;SNAPv3 Authentication Protocol: &#10;SNAPv3 Privacy Protocol: &#10;SN&amp;fPv3 Authentication Key: &#10;SNMPv3 Prtvacy Key: &#10;sv,'.fPv3 Trap User Name: &#10;SNAP-v3 Trap Security Level: &#10;SNAP-v3 Trap Authentication Protocol: &#10;SNIPv3 Trap Privacy Protocol: &#10;SMVfPv3 Trap Authentication Key: &#10;@ No &#10;O &#10;Yes &#10;(161 or 1025-65535. Default 161) &#10;161 &#10;(162 or 1025-65535. Default 162) &#10;162 &#10;(1-1440_ Default 5 minutes) &#10;c::::::::::::::::::::::::::::::z &#10;c::::::::::::::::::::::::::::::z &#10;c::::::::::::::::::::::::::::::z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0236" cy="5960780"/>
                    </a:xfrm>
                    <a:prstGeom prst="rect">
                      <a:avLst/>
                    </a:prstGeom>
                    <a:noFill/>
                    <a:ln>
                      <a:noFill/>
                    </a:ln>
                  </pic:spPr>
                </pic:pic>
              </a:graphicData>
            </a:graphic>
          </wp:inline>
        </w:drawing>
      </w:r>
    </w:p>
    <w:p w14:paraId="1C3821AB" w14:textId="77777777" w:rsidR="0038761A" w:rsidRPr="00A75EDA" w:rsidRDefault="0038761A" w:rsidP="0038761A">
      <w:pPr>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Ввести имя </w:t>
      </w:r>
      <w:r w:rsidRPr="00A75EDA">
        <w:rPr>
          <w:rFonts w:ascii="Times New Roman" w:eastAsia="Times New Roman" w:hAnsi="Times New Roman" w:cs="Times New Roman"/>
          <w:sz w:val="17"/>
          <w:szCs w:val="17"/>
          <w:lang w:val="en-US"/>
        </w:rPr>
        <w:t>SIP</w:t>
      </w:r>
      <w:r w:rsidRPr="00A75EDA">
        <w:rPr>
          <w:rFonts w:ascii="Times New Roman" w:eastAsia="Times New Roman" w:hAnsi="Times New Roman" w:cs="Times New Roman"/>
          <w:sz w:val="17"/>
          <w:szCs w:val="17"/>
          <w:lang w:val="ru-RU"/>
        </w:rPr>
        <w:t xml:space="preserve"> сервера, другие настройки в соответствии со снимком:</w:t>
      </w:r>
    </w:p>
    <w:p w14:paraId="307053E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6F91BF93" wp14:editId="456F5746">
            <wp:extent cx="6192570" cy="5934054"/>
            <wp:effectExtent l="0" t="0" r="0" b="0"/>
            <wp:docPr id="83" name="Рисунок 83" descr="Profile Active: &#10;Primary SIP Server: &#10;Failover SIP Server: &#10;Prefer Primary SIP Server: &#10;Outbound Proxy: &#10;Backup Outbound Proxy: &#10;Prefer Primary Outbound &#10;Proxy: &#10;Allow DHCP Option 120 &#10;(override SIP server): &#10;SIP Transport: &#10;SIP URI Scheme When Using &#10;TLS: &#10;Use Actual Ephemeral Port in &#10;Contact with rcprrLS: &#10;NAT Traversal: &#10;DNS Mode: &#10;DNS SRV use Registered IP: &#10;Tel URI: &#10;Use Request Routing ID in SIP &#10;INVITE Header: &#10;SIP Registration: &#10;Unregister On Reboot: &#10;Outgoing Call without &#10;Registration: &#10;Register Expiration: &#10;Grandstream Device Configuration &#10;O No &#10;• Yes &#10;Sip-mycompany_com, or IP address) &#10;vgl vegatele.com &#10;(Optional, used when primary server no response) &#10;vgl vegatele.com &#10;O &#10;Yes ( yes - will register to Primary Server if Failover registration expires) &#10;No &#10;(e.g., or IP address, if any) &#10;vgl vegatele.com &#10;(e.g., or IP address, if any) &#10;@ No &#10;@ No &#10;• &#10;UDP &#10;o &#10;@ No &#10;• &#10;No &#10;O &#10;Yes ( yes - will reregister via Primary Outbound Proxy if registration expires) &#10;O &#10;Yes &#10;o &#10;TCP &#10;@ sips &#10;O &#10;Yes &#10;O &#10;Keep -Alive &#10;O &#10;TLS (default is UDP) &#10;o &#10;O &#10;STUN &#10;O &#10;NAPTR\SRV &#10;O &#10;A Record &#10;SRV &#10;@ No &#10;O &#10;Yes &#10;@No &#10;o &#10;No &#10;o &#10;NO &#10;@ No &#10;O Yes &#10;• &#10;Yes &#10;@ Yes &#10;O &#10;Yes &#10;minutes. default 1 hour, max 45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Active: &#10;Primary SIP Server: &#10;Failover SIP Server: &#10;Prefer Primary SIP Server: &#10;Outbound Proxy: &#10;Backup Outbound Proxy: &#10;Prefer Primary Outbound &#10;Proxy: &#10;Allow DHCP Option 120 &#10;(override SIP server): &#10;SIP Transport: &#10;SIP URI Scheme When Using &#10;TLS: &#10;Use Actual Ephemeral Port in &#10;Contact with rcprrLS: &#10;NAT Traversal: &#10;DNS Mode: &#10;DNS SRV use Registered IP: &#10;Tel URI: &#10;Use Request Routing ID in SIP &#10;INVITE Header: &#10;SIP Registration: &#10;Unregister On Reboot: &#10;Outgoing Call without &#10;Registration: &#10;Register Expiration: &#10;Grandstream Device Configuration &#10;O No &#10;• Yes &#10;Sip-mycompany_com, or IP address) &#10;vgl vegatele.com &#10;(Optional, used when primary server no response) &#10;vgl vegatele.com &#10;O &#10;Yes ( yes - will register to Primary Server if Failover registration expires) &#10;No &#10;(e.g., or IP address, if any) &#10;vgl vegatele.com &#10;(e.g., or IP address, if any) &#10;@ No &#10;@ No &#10;• &#10;UDP &#10;o &#10;@ No &#10;• &#10;No &#10;O &#10;Yes ( yes - will reregister via Primary Outbound Proxy if registration expires) &#10;O &#10;Yes &#10;o &#10;TCP &#10;@ sips &#10;O &#10;Yes &#10;O &#10;Keep -Alive &#10;O &#10;TLS (default is UDP) &#10;o &#10;O &#10;STUN &#10;O &#10;NAPTR\SRV &#10;O &#10;A Record &#10;SRV &#10;@ No &#10;O &#10;Yes &#10;@No &#10;o &#10;No &#10;o &#10;NO &#10;@ No &#10;O Yes &#10;• &#10;Yes &#10;@ Yes &#10;O &#10;Yes &#10;minutes. default 1 hour, max 45 day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1372" cy="5942489"/>
                    </a:xfrm>
                    <a:prstGeom prst="rect">
                      <a:avLst/>
                    </a:prstGeom>
                    <a:noFill/>
                    <a:ln>
                      <a:noFill/>
                    </a:ln>
                  </pic:spPr>
                </pic:pic>
              </a:graphicData>
            </a:graphic>
          </wp:inline>
        </w:drawing>
      </w:r>
    </w:p>
    <w:p w14:paraId="604F4990"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5CC5FD31"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B73EF6C" wp14:editId="09B4D7A8">
            <wp:extent cx="6111089" cy="5924331"/>
            <wp:effectExtent l="0" t="0" r="4445" b="635"/>
            <wp:docPr id="84" name="Рисунок 84" descr="Outgoing Call without &#10;Registration: &#10;Register Expiration: &#10;Reregister before Expiration: &#10;SIP Registration Failure Retry &#10;Wait Time: &#10;SIP Registration Failure Retry &#10;Wait Time upon 403 Forbidden: &#10;Enable SIP OPTIONS Keep &#10;Alive: &#10;SIP OPTIONS Keep Alive &#10;Interval: &#10;SIP OPTIONS Keep Alive Max &#10;Lost: &#10;Layer 3 QoS: &#10;Local SIP Port: &#10;Local RTP Port: &#10;Use Random SIP Port: &#10;Use Random RTP Port: &#10;Enable RTCP: &#10;Hold Target Before Refer: &#10;Refer To Use Target Contact: &#10;Transfer on Conference Hangup: &#10;Disable Bellcore Style 3- Way &#10;Conference : &#10;Remove OBPfrom Route &#10;Header: &#10;Support SIP Instance ID : &#10;Validate Incoming SIP Message: &#10;Check SIP User ID for incoming &#10;@ No &#10;O &#10;Yes &#10;(in minutes- default 1 hour, max 45 days) &#10;(O-64800_ Default 0 second) &#10;(in seconds- Between 1-3600, default is 20) &#10;(in seconds. Between 0-3600, default is 1200. O means stop retry registration upon &#10;403 &#10;@ No &#10;O &#10;Yes &#10;(in seconds- Between 1-64800, default is 30) &#10;of max lost packets for SIP OPTIONS Keep Alive before re-registration. &#10;Between 3-10, default is 3) &#10;26 &#10;46 &#10;@ No &#10;• No &#10;o &#10;NO &#10;O &#10;No &#10;@ No &#10;• No &#10;@ No &#10;No &#10;• &#10;O &#10;No &#10;No &#10;• &#10;@ No &#10;SIP DSCP (Diff-Serv value in decimal, 0-63, default 26) &#10;R TP DSCP (Diff Ser,' value in decimal, 0-63, default 46) &#10;(default is 5060 for UDP and TCP; 5061 for TLS) &#10;(even number between 1024-65535, default 5004) &#10;O &#10;Yes &#10;O &#10;Yes &#10;@ Yes &#10;• &#10;Yes &#10;O &#10;Yes &#10;O &#10;Yes &#10;O &#10;Yes (Using star code *23 for 3-way conference) &#10;O &#10;Yes &#10;• &#10;Yes &#10;O &#10;Yes &#10;O &#10;Yes (no direct IP calling if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going Call without &#10;Registration: &#10;Register Expiration: &#10;Reregister before Expiration: &#10;SIP Registration Failure Retry &#10;Wait Time: &#10;SIP Registration Failure Retry &#10;Wait Time upon 403 Forbidden: &#10;Enable SIP OPTIONS Keep &#10;Alive: &#10;SIP OPTIONS Keep Alive &#10;Interval: &#10;SIP OPTIONS Keep Alive Max &#10;Lost: &#10;Layer 3 QoS: &#10;Local SIP Port: &#10;Local RTP Port: &#10;Use Random SIP Port: &#10;Use Random RTP Port: &#10;Enable RTCP: &#10;Hold Target Before Refer: &#10;Refer To Use Target Contact: &#10;Transfer on Conference Hangup: &#10;Disable Bellcore Style 3- Way &#10;Conference : &#10;Remove OBPfrom Route &#10;Header: &#10;Support SIP Instance ID : &#10;Validate Incoming SIP Message: &#10;Check SIP User ID for incoming &#10;@ No &#10;O &#10;Yes &#10;(in minutes- default 1 hour, max 45 days) &#10;(O-64800_ Default 0 second) &#10;(in seconds- Between 1-3600, default is 20) &#10;(in seconds. Between 0-3600, default is 1200. O means stop retry registration upon &#10;403 &#10;@ No &#10;O &#10;Yes &#10;(in seconds- Between 1-64800, default is 30) &#10;of max lost packets for SIP OPTIONS Keep Alive before re-registration. &#10;Between 3-10, default is 3) &#10;26 &#10;46 &#10;@ No &#10;• No &#10;o &#10;NO &#10;O &#10;No &#10;@ No &#10;• No &#10;@ No &#10;No &#10;• &#10;O &#10;No &#10;No &#10;• &#10;@ No &#10;SIP DSCP (Diff-Serv value in decimal, 0-63, default 26) &#10;R TP DSCP (Diff Ser,' value in decimal, 0-63, default 46) &#10;(default is 5060 for UDP and TCP; 5061 for TLS) &#10;(even number between 1024-65535, default 5004) &#10;O &#10;Yes &#10;O &#10;Yes &#10;@ Yes &#10;• &#10;Yes &#10;O &#10;Yes &#10;O &#10;Yes &#10;O &#10;Yes (Using star code *23 for 3-way conference) &#10;O &#10;Yes &#10;• &#10;Yes &#10;O &#10;Yes &#10;O &#10;Yes (no direct IP calling if Ye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98" cy="5933161"/>
                    </a:xfrm>
                    <a:prstGeom prst="rect">
                      <a:avLst/>
                    </a:prstGeom>
                    <a:noFill/>
                    <a:ln>
                      <a:noFill/>
                    </a:ln>
                  </pic:spPr>
                </pic:pic>
              </a:graphicData>
            </a:graphic>
          </wp:inline>
        </w:drawing>
      </w:r>
    </w:p>
    <w:p w14:paraId="328F1F83"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37B8AED8"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9C1FE34" wp14:editId="2241F73F">
            <wp:extent cx="6165410" cy="5886326"/>
            <wp:effectExtent l="0" t="0" r="6985" b="635"/>
            <wp:docPr id="85" name="Рисунок 85" descr="Support SIP Instance ID : &#10;Validate Incoming SIP Message: &#10;Check SIP User ID for incoming &#10;uthenttcate incoming INVITE: &#10;Authenticate server certificate &#10;domain: &#10;Authenticate server certificate &#10;chain: &#10;Trusted CA certificates: &#10;Allow Incoming SIP Messages &#10;m SIP Proxy &#10;Use Privacy Header: &#10;Use P-Preferred-Identity Header: &#10;SIP REGISTER Contact Header &#10;Uses : &#10;Caller ID Fetch Order: &#10;SIP Tl Timeout: &#10;SIP n Interval: &#10;SIP Timer D &#10;DTMF Payload Type: &#10;Preferred D TAIF method &#10;(in listed order) : &#10;Disable D TAT Negotiation: &#10;O &#10;No &#10;No &#10;• &#10;@ No &#10;• &#10;No &#10;No &#10;• &#10;@ No &#10;o &#10;No &#10;o &#10;Default &#10;o &#10;Default &#10;• &#10;O &#10;O &#10;O &#10;O &#10;O &#10;Yes &#10;Yes &#10;Yes (no direct IP calling if Yes) &#10;Yes &#10;Yes &#10;Yes &#10;Yes (no direct IP calling if Yes) &#10;@ No &#10;O &#10;Yes &#10;O &#10;• No &#10;Yes &#10;O LAN Address @ WAN Address &#10;o &#10;O &#10;Disabled &#10;From Header &#10;Auto &#10;(O - 64 seconds. Default O) &#10;Priority 1: RFC2833 &#10;Priority 2: SIP INFO &#10;Priority 3: In-audo &#10;@ No (negotiate with peer) O Yes (use DTMF order without negot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ort SIP Instance ID : &#10;Validate Incoming SIP Message: &#10;Check SIP User ID for incoming &#10;uthenttcate incoming INVITE: &#10;Authenticate server certificate &#10;domain: &#10;Authenticate server certificate &#10;chain: &#10;Trusted CA certificates: &#10;Allow Incoming SIP Messages &#10;m SIP Proxy &#10;Use Privacy Header: &#10;Use P-Preferred-Identity Header: &#10;SIP REGISTER Contact Header &#10;Uses : &#10;Caller ID Fetch Order: &#10;SIP Tl Timeout: &#10;SIP n Interval: &#10;SIP Timer D &#10;DTMF Payload Type: &#10;Preferred D TAIF method &#10;(in listed order) : &#10;Disable D TAT Negotiation: &#10;O &#10;No &#10;No &#10;• &#10;@ No &#10;• &#10;No &#10;No &#10;• &#10;@ No &#10;o &#10;No &#10;o &#10;Default &#10;o &#10;Default &#10;• &#10;O &#10;O &#10;O &#10;O &#10;O &#10;Yes &#10;Yes &#10;Yes (no direct IP calling if Yes) &#10;Yes &#10;Yes &#10;Yes &#10;Yes (no direct IP calling if Yes) &#10;@ No &#10;O &#10;Yes &#10;O &#10;• No &#10;Yes &#10;O LAN Address @ WAN Address &#10;o &#10;O &#10;Disabled &#10;From Header &#10;Auto &#10;(O - 64 seconds. Default O) &#10;Priority 1: RFC2833 &#10;Priority 2: SIP INFO &#10;Priority 3: In-audo &#10;@ No (negotiate with peer) O Yes (use DTMF order without negotiation)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5566" cy="5896022"/>
                    </a:xfrm>
                    <a:prstGeom prst="rect">
                      <a:avLst/>
                    </a:prstGeom>
                    <a:noFill/>
                    <a:ln>
                      <a:noFill/>
                    </a:ln>
                  </pic:spPr>
                </pic:pic>
              </a:graphicData>
            </a:graphic>
          </wp:inline>
        </w:drawing>
      </w:r>
    </w:p>
    <w:p w14:paraId="43186E88" w14:textId="77777777" w:rsidR="0038761A" w:rsidRPr="00A75EDA" w:rsidRDefault="0038761A" w:rsidP="0038761A">
      <w:pPr>
        <w:numPr>
          <w:ilvl w:val="2"/>
          <w:numId w:val="5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Получать запросы на соединение только от </w:t>
      </w:r>
      <w:r w:rsidRPr="00A75EDA">
        <w:rPr>
          <w:rFonts w:ascii="Times New Roman" w:eastAsia="Times New Roman" w:hAnsi="Times New Roman" w:cs="Times New Roman"/>
          <w:sz w:val="17"/>
          <w:szCs w:val="17"/>
          <w:lang w:val="en-US"/>
        </w:rPr>
        <w:t>SIP</w:t>
      </w:r>
      <w:r w:rsidRPr="00A75EDA">
        <w:rPr>
          <w:rFonts w:ascii="Times New Roman" w:eastAsia="Times New Roman" w:hAnsi="Times New Roman" w:cs="Times New Roman"/>
          <w:sz w:val="17"/>
          <w:szCs w:val="17"/>
          <w:lang w:val="ru-RU"/>
        </w:rPr>
        <w:t xml:space="preserve"> сервера.</w:t>
      </w:r>
    </w:p>
    <w:p w14:paraId="1B553DF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7B6E428" wp14:editId="1E5BBC2F">
            <wp:extent cx="6228784" cy="5905179"/>
            <wp:effectExtent l="0" t="0" r="635" b="635"/>
            <wp:docPr id="86" name="Рисунок 86" descr="(in listed order) : &#10;Disable D TAT Negotiation: &#10;Generate Continuous RFC2833 &#10;Events : &#10;Send Hook Flash Event: &#10;Flash Digit Control: &#10;Enable Call Features : &#10;Ofhook Auto-Dial Delay: &#10;Proxy-Require: &#10;Use NAT &#10;Use SIP User-Agent Header: &#10;Distinctive Ring Tone: &#10;Disable Call- Waiting: &#10;Disable Call- Waiting Caller ID: &#10;Disable Call-Watting Tone: &#10;Disable Connected Line ID _ &#10;Disable Receiver 09100k Tone: &#10;Disable Reminder Ring for On- &#10;Hold Call: &#10;Dtsable Visual MWI: &#10;Do Not Escape as %23 in SIP &#10;Disable Multiple m line in SDP: &#10;Ring Timeout: &#10;Hunting Group Ring Timeout: &#10;Hunting Group Type: &#10;Delayed Call Fonvard Wait &#10;Priority 2: SIP INFO &#10;Priority 3: In-audo &#10;@ No (negotiate with peer) O Yes (use DTMF order without negotiation) &#10;• No &#10;@ No &#10;@ No &#10;o &#10;No &#10;O &#10;Yes (RFC2833 events are generated until key is released) &#10;O &#10;Yes (Hook Flash will be sent as a DTNIF event if set to Yes) &#10;O &#10;Yes (Overrides the default settings for call control when both channels are m use.) &#10;@ Yes (if Yes, call features using star will be supported locally) &#10;(0-60 default is O) &#10;c::::::::::::::::::::::::::::::z &#10;(used in SIP SDP message if specifiecl) &#10;c::::::::::::::::::::::::::::::::::::::::::::::::::::::::::::::::z &#10;used if incoming caller ID is &#10;used if incoming caller ID is &#10;used if incoming caller ID is &#10;No &#10;• No &#10;• No &#10;No &#10;@ No &#10;• No &#10;• No &#10;• No &#10;@ No &#10;O &#10;O &#10;O &#10;O &#10;O &#10;O &#10;O &#10;O &#10;O &#10;Yes &#10;Yes &#10;Yes &#10;Yes &#10;Yes (ROHtone will not be played after offfook for 60 seconds) &#10;Yes &#10;Yes &#10;Yes &#10;Yes &#10;default is 60 seconds) &#10;(5-300, default is 20 seconds) &#10;@Circular O Lin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 listed order) : &#10;Disable D TAT Negotiation: &#10;Generate Continuous RFC2833 &#10;Events : &#10;Send Hook Flash Event: &#10;Flash Digit Control: &#10;Enable Call Features : &#10;Ofhook Auto-Dial Delay: &#10;Proxy-Require: &#10;Use NAT &#10;Use SIP User-Agent Header: &#10;Distinctive Ring Tone: &#10;Disable Call- Waiting: &#10;Disable Call- Waiting Caller ID: &#10;Disable Call-Watting Tone: &#10;Disable Connected Line ID _ &#10;Disable Receiver 09100k Tone: &#10;Disable Reminder Ring for On- &#10;Hold Call: &#10;Dtsable Visual MWI: &#10;Do Not Escape as %23 in SIP &#10;Disable Multiple m line in SDP: &#10;Ring Timeout: &#10;Hunting Group Ring Timeout: &#10;Hunting Group Type: &#10;Delayed Call Fonvard Wait &#10;Priority 2: SIP INFO &#10;Priority 3: In-audo &#10;@ No (negotiate with peer) O Yes (use DTMF order without negotiation) &#10;• No &#10;@ No &#10;@ No &#10;o &#10;No &#10;O &#10;Yes (RFC2833 events are generated until key is released) &#10;O &#10;Yes (Hook Flash will be sent as a DTNIF event if set to Yes) &#10;O &#10;Yes (Overrides the default settings for call control when both channels are m use.) &#10;@ Yes (if Yes, call features using star will be supported locally) &#10;(0-60 default is O) &#10;c::::::::::::::::::::::::::::::z &#10;(used in SIP SDP message if specifiecl) &#10;c::::::::::::::::::::::::::::::::::::::::::::::::::::::::::::::::z &#10;used if incoming caller ID is &#10;used if incoming caller ID is &#10;used if incoming caller ID is &#10;No &#10;• No &#10;• No &#10;No &#10;@ No &#10;• No &#10;• No &#10;• No &#10;@ No &#10;O &#10;O &#10;O &#10;O &#10;O &#10;O &#10;O &#10;O &#10;O &#10;Yes &#10;Yes &#10;Yes &#10;Yes &#10;Yes (ROHtone will not be played after offfook for 60 seconds) &#10;Yes &#10;Yes &#10;Yes &#10;Yes &#10;default is 60 seconds) &#10;(5-300, default is 20 seconds) &#10;@Circular O Linea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36599" cy="5912588"/>
                    </a:xfrm>
                    <a:prstGeom prst="rect">
                      <a:avLst/>
                    </a:prstGeom>
                    <a:noFill/>
                    <a:ln>
                      <a:noFill/>
                    </a:ln>
                  </pic:spPr>
                </pic:pic>
              </a:graphicData>
            </a:graphic>
          </wp:inline>
        </w:drawing>
      </w:r>
    </w:p>
    <w:p w14:paraId="3037B993"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64D70BC0"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404F0EE5" wp14:editId="33FB4D65">
            <wp:extent cx="6264998" cy="5914478"/>
            <wp:effectExtent l="0" t="0" r="2540" b="0"/>
            <wp:docPr id="87" name="Рисунок 87" descr="Hunting Group Ring Timeout: &#10;Hunting Group Type: &#10;Delayed Call Fonvard Wait &#10;Time _ &#10;No Key Entry Timeout: &#10;Early Dial: &#10;Dial Plan Prefix: &#10;Use * as Dial Key: &#10;Dial Plan: &#10;SUBSCRIBEfor MWI: &#10;Send Anonymous : &#10;Anonymous Call Rejection: &#10;Special Feature: &#10;Enable Session Timer: &#10;Session Expiration: &#10;Mtn-SE: &#10;Caller Request Timer: &#10;Callee Request Timer: &#10;Force Timer: &#10;UAC Specify Refresher: &#10;UAS Specify Refresher: &#10;Force INVITE: &#10;Enable 100rel: &#10;Add Auth Header On Initial &#10;REGISTER: &#10;Conference URI: &#10;Use First Matching Vocoder in &#10;(5-300, default is 20 seconds) &#10;@Circular O Linear &#10;(Allowed range 1-120, in seconds.) &#10;(1-15, default is 4 seconds) &#10;@ No &#10;o &#10;Yes (use &quot;'Yes&quot; only if proxy supports 484 response) &#10;(this prefix string is added to each dialed number) &#10;@ No &#10;o &#10;Yes (ifsetto Yes, &quot;#&quot; will as the &quot;(Re-)Dia1&quot; key) &#10;No, do not send SUBSCRIBE for Message Waiting Indication &#10;o &#10;Yes, send Irriodical SUBSCRIBE for Message Waiting Indication &#10;C) Yes (caller ID will if set to Yes) &#10;No &#10;@ No &#10;O Yes &#10;O No @ Yes &#10;(90-64800. default 180 seconds) &#10;(90-64800. default 90 seconds) &#10;@ No &#10;O &#10;O &#10;No &#10;@ No &#10;O &#10;o &#10;UAC &#10;@ UAC &#10;• No &#10;@ No &#10;o &#10;No &#10;@ No &#10;Yes (Request for timer when making outbound calls) &#10;Yes (When caller supports timer but did not request one) &#10;Yes (Use timer even when remote party not support) &#10;UAS @ Omit (Rec ommende d) &#10;UAS (When UAC did not specify refresher tag) &#10;O &#10;Yes (Always refresh with INVITE instead of UPDATE) &#10;O &#10;Yes &#10;@ Yes &#10;O &#10;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nting Group Ring Timeout: &#10;Hunting Group Type: &#10;Delayed Call Fonvard Wait &#10;Time _ &#10;No Key Entry Timeout: &#10;Early Dial: &#10;Dial Plan Prefix: &#10;Use * as Dial Key: &#10;Dial Plan: &#10;SUBSCRIBEfor MWI: &#10;Send Anonymous : &#10;Anonymous Call Rejection: &#10;Special Feature: &#10;Enable Session Timer: &#10;Session Expiration: &#10;Mtn-SE: &#10;Caller Request Timer: &#10;Callee Request Timer: &#10;Force Timer: &#10;UAC Specify Refresher: &#10;UAS Specify Refresher: &#10;Force INVITE: &#10;Enable 100rel: &#10;Add Auth Header On Initial &#10;REGISTER: &#10;Conference URI: &#10;Use First Matching Vocoder in &#10;(5-300, default is 20 seconds) &#10;@Circular O Linear &#10;(Allowed range 1-120, in seconds.) &#10;(1-15, default is 4 seconds) &#10;@ No &#10;o &#10;Yes (use &quot;'Yes&quot; only if proxy supports 484 response) &#10;(this prefix string is added to each dialed number) &#10;@ No &#10;o &#10;Yes (ifsetto Yes, &quot;#&quot; will as the &quot;(Re-)Dia1&quot; key) &#10;No, do not send SUBSCRIBE for Message Waiting Indication &#10;o &#10;Yes, send Irriodical SUBSCRIBE for Message Waiting Indication &#10;C) Yes (caller ID will if set to Yes) &#10;No &#10;@ No &#10;O Yes &#10;O No @ Yes &#10;(90-64800. default 180 seconds) &#10;(90-64800. default 90 seconds) &#10;@ No &#10;O &#10;O &#10;No &#10;@ No &#10;O &#10;o &#10;UAC &#10;@ UAC &#10;• No &#10;@ No &#10;o &#10;No &#10;@ No &#10;Yes (Request for timer when making outbound calls) &#10;Yes (When caller supports timer but did not request one) &#10;Yes (Use timer even when remote party not support) &#10;UAS @ Omit (Rec ommende d) &#10;UAS (When UAC did not specify refresher tag) &#10;O &#10;Yes (Always refresh with INVITE instead of UPDATE) &#10;O &#10;Yes &#10;@ Yes &#10;O &#10;Ye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1946" cy="5921037"/>
                    </a:xfrm>
                    <a:prstGeom prst="rect">
                      <a:avLst/>
                    </a:prstGeom>
                    <a:noFill/>
                    <a:ln>
                      <a:noFill/>
                    </a:ln>
                  </pic:spPr>
                </pic:pic>
              </a:graphicData>
            </a:graphic>
          </wp:inline>
        </w:drawing>
      </w:r>
    </w:p>
    <w:p w14:paraId="28EAAC4D"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4DE0E0D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4AD4EC3D" wp14:editId="6577C41D">
            <wp:extent cx="6255945" cy="5924426"/>
            <wp:effectExtent l="0" t="0" r="0" b="635"/>
            <wp:docPr id="88" name="Рисунок 88" descr="Conference URI: &#10;Use First Matching Vocoder in &#10;@ No &#10;2000K SDP_ &#10;Preferred Yo coder &#10;choice 1 : &#10;(in listed order) : &#10;choice 2 _ &#10;choice 3: &#10;choice 4: &#10;choice 5 _ &#10;choice 6: &#10;choice 7 &#10;Voice Frames per TX: &#10;G723 Rate: &#10;iLBC Frame Size: &#10;Disable OPUS Stereo in SDP: @ No &#10;iLBC Payload Type: &#10;OPUS Payload Type: &#10;Symmetric RTP: &#10;Fax Mode : &#10;Re-INVITE After Far Tone &#10;Detected: &#10;Jitter Btffer Type: &#10;Jitter B4fer Length: &#10;SRTP Mode: &#10;Crypto Life Time: &#10;SLIC Setting: &#10;Caller ID Scheme: &#10;DTIIF Caller ID &#10;O &#10;Yes &#10;PCMA &#10;PCMU &#10;G723 &#10;G729 &#10;G726-32 &#10;iLBC &#10;@ 6_3kbps encoding rate &#10;O &#10;5 _3kbps encoding rate &#10;@ 20ms &#10;O &#10;3 Oms &#10;O &#10;Yes (removes &quot;/2&quot; from offer) &#10;(between 96 and 127, default is 97) &#10;(between 96 and 127, default is 123) &#10;o &#10;• No &#10;Yes &#10;@ No &#10;O Yes &#10;o &#10;T_38 @ Pass-Through &#10;@ Enabled O Disabled &#10;o &#10;Fixed @ Adaptive &#10;o &#10;Low @ Medium O High &#10;@ Disabled &#10;o &#10;Enabled but not &#10;o &#10;Disabled @ Enabled &#10;Enabled and forced &#10;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erence URI: &#10;Use First Matching Vocoder in &#10;@ No &#10;2000K SDP_ &#10;Preferred Yo coder &#10;choice 1 : &#10;(in listed order) : &#10;choice 2 _ &#10;choice 3: &#10;choice 4: &#10;choice 5 _ &#10;choice 6: &#10;choice 7 &#10;Voice Frames per TX: &#10;G723 Rate: &#10;iLBC Frame Size: &#10;Disable OPUS Stereo in SDP: @ No &#10;iLBC Payload Type: &#10;OPUS Payload Type: &#10;Symmetric RTP: &#10;Fax Mode : &#10;Re-INVITE After Far Tone &#10;Detected: &#10;Jitter Btffer Type: &#10;Jitter B4fer Length: &#10;SRTP Mode: &#10;Crypto Life Time: &#10;SLIC Setting: &#10;Caller ID Scheme: &#10;DTIIF Caller ID &#10;O &#10;Yes &#10;PCMA &#10;PCMU &#10;G723 &#10;G729 &#10;G726-32 &#10;iLBC &#10;@ 6_3kbps encoding rate &#10;O &#10;5 _3kbps encoding rate &#10;@ 20ms &#10;O &#10;3 Oms &#10;O &#10;Yes (removes &quot;/2&quot; from offer) &#10;(between 96 and 127, default is 97) &#10;(between 96 and 127, default is 123) &#10;o &#10;• No &#10;Yes &#10;@ No &#10;O Yes &#10;o &#10;T_38 @ Pass-Through &#10;@ Enabled O Disabled &#10;o &#10;Fixed @ Adaptive &#10;o &#10;Low @ Medium O High &#10;@ Disabled &#10;o &#10;Enabled but not &#10;o &#10;Disabled @ Enabled &#10;Enabled and forced &#10;stop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7337" cy="5935214"/>
                    </a:xfrm>
                    <a:prstGeom prst="rect">
                      <a:avLst/>
                    </a:prstGeom>
                    <a:noFill/>
                    <a:ln>
                      <a:noFill/>
                    </a:ln>
                  </pic:spPr>
                </pic:pic>
              </a:graphicData>
            </a:graphic>
          </wp:inline>
        </w:drawing>
      </w:r>
    </w:p>
    <w:p w14:paraId="471F3E6C"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14AAA1A9"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EAB7237" wp14:editId="52496E1D">
            <wp:extent cx="6228784" cy="5924426"/>
            <wp:effectExtent l="0" t="0" r="635" b="635"/>
            <wp:docPr id="89" name="Рисунок 89" descr="SLIC Setting: &#10;Caller ID Scheme: &#10;DTIIF Caller ID &#10;Polarity Reversal: &#10;Loop Current Disconnect: &#10;Loop Current Disconnect &#10;Duration: &#10;Enable Pulse Dialing: &#10;Enable Hook Flash: &#10;Hook Flash Timing: &#10;On Hook Timing: &#10;Disable Line Echo Canceller &#10;(LEC)_ &#10;Disable Nenvork Echo &#10;Suppressor: &#10;Outgoing Call Duration Limit: &#10;Ring Frequency: &#10;Enable High Ring Power: &#10;USA 1 (BELLCORE 600 ohms) &#10;stop &#10;O &#10;Yes (reverse polarity upon call establishment and termination) &#10;• No &#10;O &#10;Yes (loop current disconnect upon call termination) &#10;• No &#10;(100 - 10000 milliseconds. Default 200 milliseconds) &#10;@ No &#10;O &#10;Yes &#10;O No @ Yes &#10;In 40-2000 milliseconds range, minimum: 90 &#10;maximum: 1100 &#10;(In 40-2000 milliseconds range, default is 400) &#10;@ No &#10;O &#10;Yes &#10;O &#10;• No &#10;Yes &#10;(0-180 minutes, default is O (No Limit) ) &#10;(15-60 Hz, default is 20 Hz ) &#10;@ No &#10;O &#10;Yes &#10;Ring Tones (Syntax: c=on1/off1-on2/om-on3 0m;) &#10;Ring Tone 1 : &#10;Ring Tone 2: &#10;Ring Tone 3: &#10;Ring Tone 4: &#10;Ring Tone 5: &#10;Ring Tone 6: &#10;Ring Tone 7: &#10;Ring Tone 8: &#10;c-2000'4000; &#10;c-2000'4000; &#10;c-2000'4000; &#10;c-2000'4000; &#10;c-2000'4000; &#10;c-2000'4000; &#10;c-2000'4000; &#10;c-2000'4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C Setting: &#10;Caller ID Scheme: &#10;DTIIF Caller ID &#10;Polarity Reversal: &#10;Loop Current Disconnect: &#10;Loop Current Disconnect &#10;Duration: &#10;Enable Pulse Dialing: &#10;Enable Hook Flash: &#10;Hook Flash Timing: &#10;On Hook Timing: &#10;Disable Line Echo Canceller &#10;(LEC)_ &#10;Disable Nenvork Echo &#10;Suppressor: &#10;Outgoing Call Duration Limit: &#10;Ring Frequency: &#10;Enable High Ring Power: &#10;USA 1 (BELLCORE 600 ohms) &#10;stop &#10;O &#10;Yes (reverse polarity upon call establishment and termination) &#10;• No &#10;O &#10;Yes (loop current disconnect upon call termination) &#10;• No &#10;(100 - 10000 milliseconds. Default 200 milliseconds) &#10;@ No &#10;O &#10;Yes &#10;O No @ Yes &#10;In 40-2000 milliseconds range, minimum: 90 &#10;maximum: 1100 &#10;(In 40-2000 milliseconds range, default is 400) &#10;@ No &#10;O &#10;Yes &#10;O &#10;• No &#10;Yes &#10;(0-180 minutes, default is O (No Limit) ) &#10;(15-60 Hz, default is 20 Hz ) &#10;@ No &#10;O &#10;Yes &#10;Ring Tones (Syntax: c=on1/off1-on2/om-on3 0m;) &#10;Ring Tone 1 : &#10;Ring Tone 2: &#10;Ring Tone 3: &#10;Ring Tone 4: &#10;Ring Tone 5: &#10;Ring Tone 6: &#10;Ring Tone 7: &#10;Ring Tone 8: &#10;c-2000'4000; &#10;c-2000'4000; &#10;c-2000'4000; &#10;c-2000'4000; &#10;c-2000'4000; &#10;c-2000'4000; &#10;c-2000'4000; &#10;c-2000'4000;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9883" cy="5934983"/>
                    </a:xfrm>
                    <a:prstGeom prst="rect">
                      <a:avLst/>
                    </a:prstGeom>
                    <a:noFill/>
                    <a:ln>
                      <a:noFill/>
                    </a:ln>
                  </pic:spPr>
                </pic:pic>
              </a:graphicData>
            </a:graphic>
          </wp:inline>
        </w:drawing>
      </w:r>
    </w:p>
    <w:p w14:paraId="71087D80"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6DC37EAC"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661228F9" wp14:editId="61BABB83">
            <wp:extent cx="6147303" cy="5628936"/>
            <wp:effectExtent l="0" t="0" r="6350" b="0"/>
            <wp:docPr id="90" name="Рисунок 90" descr="Grandstream Device Configuration &#10;User Settings &#10;Port &#10;2 &#10;4 &#10;8 &#10;Port &#10;2 &#10;4 &#10;6 &#10;7 &#10;8 &#10;SIP User ID Authenticate ID Password Name &#10;Profile ID Hunting Group Request URI Routing ID &#10;38044xxxxxxx LOGIN &#10;Auto-dial &#10;Enable Port &#10;O &#10;O &#10;O &#10;O &#10;O &#10;O &#10;O &#10;O &#10;No &#10;NO &#10;NO &#10;No &#10;No &#10;No &#10;Yes &#10;Yes &#10;Yes &#10;Yes &#10;Yes &#10;Yes &#10;Yes &#10;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ndstream Device Configuration &#10;User Settings &#10;Port &#10;2 &#10;4 &#10;8 &#10;Port &#10;2 &#10;4 &#10;6 &#10;7 &#10;8 &#10;SIP User ID Authenticate ID Password Name &#10;Profile ID Hunting Group Request URI Routing ID &#10;38044xxxxxxx LOGIN &#10;Auto-dial &#10;Enable Port &#10;O &#10;O &#10;O &#10;O &#10;O &#10;O &#10;O &#10;O &#10;No &#10;NO &#10;NO &#10;No &#10;No &#10;No &#10;Yes &#10;Yes &#10;Yes &#10;Yes &#10;Yes &#10;Yes &#10;Yes &#10;Ye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8223" cy="5638935"/>
                    </a:xfrm>
                    <a:prstGeom prst="rect">
                      <a:avLst/>
                    </a:prstGeom>
                    <a:noFill/>
                    <a:ln>
                      <a:noFill/>
                    </a:ln>
                  </pic:spPr>
                </pic:pic>
              </a:graphicData>
            </a:graphic>
          </wp:inline>
        </w:drawing>
      </w:r>
    </w:p>
    <w:p w14:paraId="7FDF9154" w14:textId="77777777" w:rsidR="0038761A" w:rsidRPr="00A75EDA" w:rsidRDefault="0038761A" w:rsidP="0038761A">
      <w:pPr>
        <w:pStyle w:val="a8"/>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textAlignment w:val="center"/>
        <w:rPr>
          <w:sz w:val="17"/>
          <w:szCs w:val="17"/>
        </w:rPr>
      </w:pPr>
      <w:r w:rsidRPr="00A75EDA">
        <w:rPr>
          <w:sz w:val="17"/>
          <w:szCs w:val="17"/>
        </w:rPr>
        <w:t xml:space="preserve">Настройки </w:t>
      </w:r>
      <w:r w:rsidRPr="00A75EDA">
        <w:rPr>
          <w:sz w:val="17"/>
          <w:szCs w:val="17"/>
          <w:lang w:val="en-US"/>
        </w:rPr>
        <w:t xml:space="preserve">SIP </w:t>
      </w:r>
      <w:r w:rsidRPr="00A75EDA">
        <w:rPr>
          <w:sz w:val="17"/>
          <w:szCs w:val="17"/>
        </w:rPr>
        <w:t>аккаунта.</w:t>
      </w:r>
    </w:p>
    <w:p w14:paraId="3ED745AB" w14:textId="77777777" w:rsidR="0038761A" w:rsidRPr="00A75EDA" w:rsidRDefault="0038761A" w:rsidP="0038761A">
      <w:pPr>
        <w:spacing w:after="0" w:line="240" w:lineRule="auto"/>
        <w:jc w:val="both"/>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6398783A" w14:textId="77777777" w:rsidR="0038761A" w:rsidRPr="00A75EDA" w:rsidRDefault="0038761A" w:rsidP="0038761A">
      <w:pPr>
        <w:pStyle w:val="af3"/>
        <w:spacing w:after="0"/>
        <w:jc w:val="both"/>
        <w:rPr>
          <w:b/>
          <w:sz w:val="17"/>
          <w:szCs w:val="17"/>
        </w:rPr>
      </w:pPr>
      <w:r w:rsidRPr="00A75EDA">
        <w:rPr>
          <w:b/>
          <w:sz w:val="17"/>
          <w:szCs w:val="17"/>
          <w:lang w:val="en-US"/>
        </w:rPr>
        <w:lastRenderedPageBreak/>
        <w:t>Grandstream HT70</w:t>
      </w:r>
      <w:r w:rsidRPr="00A75EDA">
        <w:rPr>
          <w:b/>
          <w:sz w:val="17"/>
          <w:szCs w:val="17"/>
          <w:lang w:val="ru-RU"/>
        </w:rPr>
        <w:t>4</w:t>
      </w:r>
    </w:p>
    <w:p w14:paraId="6B49315E" w14:textId="77777777" w:rsidR="0038761A" w:rsidRPr="00A75EDA" w:rsidRDefault="0038761A" w:rsidP="0038761A">
      <w:pPr>
        <w:pStyle w:val="af3"/>
        <w:spacing w:after="0"/>
        <w:jc w:val="both"/>
        <w:rPr>
          <w:sz w:val="17"/>
          <w:szCs w:val="17"/>
        </w:rPr>
      </w:pPr>
      <w:r w:rsidRPr="00A75EDA">
        <w:rPr>
          <w:sz w:val="17"/>
          <w:szCs w:val="17"/>
        </w:rPr>
        <w:t> </w:t>
      </w:r>
    </w:p>
    <w:p w14:paraId="71F7DD5B" w14:textId="77777777" w:rsidR="0038761A" w:rsidRPr="00A75EDA" w:rsidRDefault="0038761A" w:rsidP="0038761A">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Подключаем сеть в роутер с включенным DHCP. Важный момент - для того чтобы получить доступ на Веб морду необходимо получить хоть какой-то айпи.</w:t>
      </w:r>
    </w:p>
    <w:p w14:paraId="4CF3CFCA" w14:textId="77777777" w:rsidR="0038761A" w:rsidRPr="00A75EDA" w:rsidRDefault="0038761A" w:rsidP="0038761A">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На телефоне нажимаем подряд 3 раза * - попадаем в голосовое меню. Последовательное нажатие сначала кнопки 0, а потом кнопки 2 (в тоновом режиме) приведет к оглашению в трубку цифер айпи адреса устройства.  Далее адрес в браузер и мы видим приглашение на вход. Пароль стандартный "admin".</w:t>
      </w:r>
    </w:p>
    <w:p w14:paraId="4077493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53B86F60" wp14:editId="65958718">
            <wp:extent cx="6469297" cy="5486400"/>
            <wp:effectExtent l="0" t="0" r="8255" b="0"/>
            <wp:docPr id="91" name="Рисунок 91" descr="Grandstream Device Configuration &#10;BASIC SETTING ADVANCED SETTIN &#10;MAC Address: &#10;WAN-- MAC) &#10;IP Address: &#10;Product Model: &#10;HT704 &#10;Hardware Version: &#10;VI.5B PMNumber„9610002115B &#10;Program 1 _0_7 _3 Bootloader &#10;Core 1.0.7.2 &#10;Software Version: &#10;CPE &#10;System Up Time: &#10;up min &#10;PPPoE Link Up: &#10;Disabled &#10;NAT: &#10;Unknoun NAT &#10;Port Status: &#10;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stream Device Configuration &#10;BASIC SETTING ADVANCED SETTIN &#10;MAC Address: &#10;WAN-- MAC) &#10;IP Address: &#10;Product Model: &#10;HT704 &#10;Hardware Version: &#10;VI.5B PMNumber„9610002115B &#10;Program 1 _0_7 _3 Bootloader &#10;Core 1.0.7.2 &#10;Software Version: &#10;CPE &#10;System Up Time: &#10;up min &#10;PPPoE Link Up: &#10;Disabled &#10;NAT: &#10;Unknoun NAT &#10;Port Status: &#10;Bas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1577" cy="5488334"/>
                    </a:xfrm>
                    <a:prstGeom prst="rect">
                      <a:avLst/>
                    </a:prstGeom>
                    <a:noFill/>
                    <a:ln>
                      <a:noFill/>
                    </a:ln>
                  </pic:spPr>
                </pic:pic>
              </a:graphicData>
            </a:graphic>
          </wp:inline>
        </w:drawing>
      </w:r>
    </w:p>
    <w:p w14:paraId="3B4135E6" w14:textId="77777777" w:rsidR="0038761A" w:rsidRPr="00A75EDA" w:rsidRDefault="0038761A" w:rsidP="0038761A">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Сконфигурировать настройки сети. По умолчанию устройство получает адрес по </w:t>
      </w:r>
      <w:r w:rsidRPr="00A75EDA">
        <w:rPr>
          <w:rFonts w:ascii="Times New Roman" w:eastAsia="Times New Roman" w:hAnsi="Times New Roman" w:cs="Times New Roman"/>
          <w:sz w:val="17"/>
          <w:szCs w:val="17"/>
          <w:lang w:val="en-US"/>
        </w:rPr>
        <w:t>DHCP</w:t>
      </w:r>
      <w:r w:rsidRPr="00A75EDA">
        <w:rPr>
          <w:rFonts w:ascii="Times New Roman" w:eastAsia="Times New Roman" w:hAnsi="Times New Roman" w:cs="Times New Roman"/>
          <w:sz w:val="17"/>
          <w:szCs w:val="17"/>
          <w:lang w:val="ru-RU"/>
        </w:rPr>
        <w:t>.</w:t>
      </w:r>
    </w:p>
    <w:p w14:paraId="4FBD8DBF"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46CA007" wp14:editId="4643ED22">
            <wp:extent cx="6174463" cy="5486348"/>
            <wp:effectExtent l="0" t="0" r="0" b="635"/>
            <wp:docPr id="92" name="Рисунок 92" descr="End User Password: &#10;Web Port: &#10;Telnet Server: &#10;IP Address: &#10;Time Zone: &#10;Self-Deanzd Time Zone: &#10;Allow DHCP server to set Time Zone: &#10;Language: &#10;Grandstream Device Configuration &#10;not displayed for security protection) &#10;(default for HTTP is 80) &#10;80 &#10;O No @ &#10;Yes &#10;dynamically assigned via DHCP &#10;DHCP hostname: &#10;DHCP vendor class &#10;ID &#10;O use PPPoE &#10;PPPoE account ID &#10;PPPoE password: &#10;PPPoE Name: &#10;1 st Preferred DNS server: &#10;2nd Preferred DNS server: &#10;3rd Preferred DNS server: &#10;4th Preferred DNS server: &#10;o &#10;statically configured as: &#10;IP Address: &#10;Subnet Mask: &#10;Default Router: &#10;DNS Server 1 &#10;DNS Server 2: &#10;Using self-defined Time Zone &#10;O No &#10;Yes &#10;English &#10;(optional) &#10;(optional) &#10;Update &#10;Apply &#10;Cancel &#10;(For example: &#10;Rebo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 User Password: &#10;Web Port: &#10;Telnet Server: &#10;IP Address: &#10;Time Zone: &#10;Self-Deanzd Time Zone: &#10;Allow DHCP server to set Time Zone: &#10;Language: &#10;Grandstream Device Configuration &#10;not displayed for security protection) &#10;(default for HTTP is 80) &#10;80 &#10;O No @ &#10;Yes &#10;dynamically assigned via DHCP &#10;DHCP hostname: &#10;DHCP vendor class &#10;ID &#10;O use PPPoE &#10;PPPoE account ID &#10;PPPoE password: &#10;PPPoE Name: &#10;1 st Preferred DNS server: &#10;2nd Preferred DNS server: &#10;3rd Preferred DNS server: &#10;4th Preferred DNS server: &#10;o &#10;statically configured as: &#10;IP Address: &#10;Subnet Mask: &#10;Default Router: &#10;DNS Server 1 &#10;DNS Server 2: &#10;Using self-defined Time Zone &#10;O No &#10;Yes &#10;English &#10;(optional) &#10;(optional) &#10;Update &#10;Apply &#10;Cancel &#10;(For example: &#10;Reboot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4951" cy="5495667"/>
                    </a:xfrm>
                    <a:prstGeom prst="rect">
                      <a:avLst/>
                    </a:prstGeom>
                    <a:noFill/>
                    <a:ln>
                      <a:noFill/>
                    </a:ln>
                  </pic:spPr>
                </pic:pic>
              </a:graphicData>
            </a:graphic>
          </wp:inline>
        </w:drawing>
      </w:r>
    </w:p>
    <w:p w14:paraId="35F3C662" w14:textId="77777777" w:rsidR="0038761A" w:rsidRPr="00A75EDA" w:rsidRDefault="0038761A" w:rsidP="0038761A">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Поменять пароль в </w:t>
      </w:r>
      <w:r w:rsidRPr="00A75EDA">
        <w:rPr>
          <w:rFonts w:ascii="Times New Roman" w:eastAsia="Times New Roman" w:hAnsi="Times New Roman" w:cs="Times New Roman"/>
          <w:sz w:val="17"/>
          <w:szCs w:val="17"/>
          <w:lang w:val="en-US"/>
        </w:rPr>
        <w:t>Admin</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Password</w:t>
      </w:r>
      <w:r w:rsidRPr="00A75EDA">
        <w:rPr>
          <w:rFonts w:ascii="Times New Roman" w:eastAsia="Times New Roman" w:hAnsi="Times New Roman" w:cs="Times New Roman"/>
          <w:sz w:val="17"/>
          <w:szCs w:val="17"/>
          <w:lang w:val="ru-RU"/>
        </w:rPr>
        <w:t>.</w:t>
      </w:r>
    </w:p>
    <w:p w14:paraId="640E69F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36ECFADB" wp14:editId="3C6084AB">
            <wp:extent cx="6174463" cy="6162291"/>
            <wp:effectExtent l="0" t="0" r="0" b="0"/>
            <wp:docPr id="93" name="Рисунок 93" descr="TUS BASIC SETTIN &#10;Admin Password: &#10;Lcryer 2 QoS: &#10;STUN s engr is : &#10;Keep-alive Interval: &#10;Use STUN to detect network connectivity: &#10;Use DNS to detect network connectivity: &#10;Firmware Upgrade and Provisioning: &#10;Grandstream Device Configuration &#10;(purposely not displayed for security protection) &#10;802.1QVLANTag O &#10;SIP 802.1p O &#10;RTP 802.1p O &#10;(URI or IP:port) &#10;@ No &#10;o &#10;Yes: total STUN response misses 3 &#10;@ No &#10;O Yes &#10;to restart DHCP (mininum=3) &#10;O TFTP &#10;O HTTPS &#10;Upgrade Via &#10;HTTP &#10;Firmware Server Path: fmßrandstream.com/gs &#10;Config Server Path: fmßrandstream.com/gs &#10;XXIL Config File Password. &#10;HTTPHTTPS User Name: &#10;HTTP'HTTPS Password: &#10;o &#10;Always send HTTP Basic Authentication Information &#10;o &#10;Send HTTP Basic Authentication Information only when challenged &#10;Firmware File Prefix: &#10;Config File Prefix: &#10;Allow DHCP Option 66 to override server: &#10;Yes &#10;Automatic Upgrade: &#10;Firmware File Postfix: &#10;Config File Postfix: &#10;o &#10;o &#10;o &#10;No &#10;Yes, every 10080 &#10;Yes, weekly on day &#10;o &#10;0-23). o &#10;Yes: daily at hour 1 &#10;Always Check for New Firmware at Boot up &#10;Check New Firmware only when F 'W presuffix changes &#10;Always Skip the Firmware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S BASIC SETTIN &#10;Admin Password: &#10;Lcryer 2 QoS: &#10;STUN s engr is : &#10;Keep-alive Interval: &#10;Use STUN to detect network connectivity: &#10;Use DNS to detect network connectivity: &#10;Firmware Upgrade and Provisioning: &#10;Grandstream Device Configuration &#10;(purposely not displayed for security protection) &#10;802.1QVLANTag O &#10;SIP 802.1p O &#10;RTP 802.1p O &#10;(URI or IP:port) &#10;@ No &#10;o &#10;Yes: total STUN response misses 3 &#10;@ No &#10;O Yes &#10;to restart DHCP (mininum=3) &#10;O TFTP &#10;O HTTPS &#10;Upgrade Via &#10;HTTP &#10;Firmware Server Path: fmßrandstream.com/gs &#10;Config Server Path: fmßrandstream.com/gs &#10;XXIL Config File Password. &#10;HTTPHTTPS User Name: &#10;HTTP'HTTPS Password: &#10;o &#10;Always send HTTP Basic Authentication Information &#10;o &#10;Send HTTP Basic Authentication Information only when challenged &#10;Firmware File Prefix: &#10;Config File Prefix: &#10;Allow DHCP Option 66 to override server: &#10;Yes &#10;Automatic Upgrade: &#10;Firmware File Postfix: &#10;Config File Postfix: &#10;o &#10;o &#10;o &#10;No &#10;Yes, every 10080 &#10;Yes, weekly on day &#10;o &#10;0-23). o &#10;Yes: daily at hour 1 &#10;Always Check for New Firmware at Boot up &#10;Check New Firmware only when F 'W presuffix changes &#10;Always Skip the Firmware Check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9638" cy="6167456"/>
                    </a:xfrm>
                    <a:prstGeom prst="rect">
                      <a:avLst/>
                    </a:prstGeom>
                    <a:noFill/>
                    <a:ln>
                      <a:noFill/>
                    </a:ln>
                  </pic:spPr>
                </pic:pic>
              </a:graphicData>
            </a:graphic>
          </wp:inline>
        </w:drawing>
      </w:r>
    </w:p>
    <w:p w14:paraId="18039301" w14:textId="77777777" w:rsidR="0038761A" w:rsidRPr="00A75EDA" w:rsidRDefault="0038761A" w:rsidP="0038761A">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Установить настройки в соответствии:</w:t>
      </w:r>
    </w:p>
    <w:p w14:paraId="5C2B4D47"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DCE572E" wp14:editId="4FF36F5A">
            <wp:extent cx="6204502" cy="6134100"/>
            <wp:effectExtent l="0" t="0" r="6350" b="0"/>
            <wp:docPr id="94" name="Рисунок 94" descr="Grandstream Device Configuration &#10;Profile Active: &#10;No &#10;Yes &#10;sip.mycompany.com: or IP address) &#10;Primary SIP Server: &#10;val yeaatelecom &#10;(Optional, used when primary server no &#10;vgl yegatelecom &#10;Failover SIP Server: &#10;response) &#10;@ No &#10;o &#10;Yes ( yes - will register to Primary Server if Failover registration &#10;Prefer Primary SIP Server: &#10;exoires) &#10;proxy.myprovider.com: or IP address, if &#10;vgl yegatelecom &#10;Outbound Proxy: &#10;Allow DHCP Option 120( override SIP &#10;server ): &#10;SIP Transport: &#10;NAT Traversal: &#10;DNS Mode: &#10;URI: &#10;SIP Registration: &#10;Unregister On Reboot: &#10;Outgoing Call without Registration: &#10;Resister Expiration: &#10;Rerzststzr before Exp watton: &#10;SIP Registration Failure Retry Watt Time: &#10;Lcryer 3 QoS: &#10;Local SIP Port: &#10;Local RTP Port: &#10;Use Random SIP Port: &#10;Use Random RTP Port: &#10;Refer To Use Target Contact: &#10;Transfer on Conference Hangup: &#10;Disable Bellcore Style 3-Way Conference: &#10;Remove OBPfrom Route Header: &#10;Support SIP Instance ID: &#10;No &#10;UDP &#10;No &#10;O Yes &#10;O TCP &#10;o &#10;Keep -Alive &#10;O TLS (defaultis UDP) &#10;O STUN &#10;o &#10;O NAPTWSRV &#10;O SRV &#10;A Record &#10;Yes &#10;o &#10;No @ &#10;Yes &#10;@ No &#10;O Yes &#10;(in minutes. default 1 hour: max 45 days) &#10;10 &#10;(in seconds. Default 0 second) &#10;15 &#10;SIP DSCP (Diff-Serc value in decimal: default 24) &#10;RTP DSCP (Diff-Serv value in decimal: default 46) &#10;(default is 5060 for UDP and TCP; 5061 for TLS) &#10;5060 &#10;(even number betveen 1024-65535, default 5004) &#10;10000 &#10;o &#10;No &#10;O Yes &#10;O Yes &#10;O Yes &#10;O Yes &#10;o &#10;Yes (Using star ccde *23 for 3-way conference) &#10;O Yes &#10;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stream Device Configuration &#10;Profile Active: &#10;No &#10;Yes &#10;sip.mycompany.com: or IP address) &#10;Primary SIP Server: &#10;val yeaatelecom &#10;(Optional, used when primary server no &#10;vgl yegatelecom &#10;Failover SIP Server: &#10;response) &#10;@ No &#10;o &#10;Yes ( yes - will register to Primary Server if Failover registration &#10;Prefer Primary SIP Server: &#10;exoires) &#10;proxy.myprovider.com: or IP address, if &#10;vgl yegatelecom &#10;Outbound Proxy: &#10;Allow DHCP Option 120( override SIP &#10;server ): &#10;SIP Transport: &#10;NAT Traversal: &#10;DNS Mode: &#10;URI: &#10;SIP Registration: &#10;Unregister On Reboot: &#10;Outgoing Call without Registration: &#10;Resister Expiration: &#10;Rerzststzr before Exp watton: &#10;SIP Registration Failure Retry Watt Time: &#10;Lcryer 3 QoS: &#10;Local SIP Port: &#10;Local RTP Port: &#10;Use Random SIP Port: &#10;Use Random RTP Port: &#10;Refer To Use Target Contact: &#10;Transfer on Conference Hangup: &#10;Disable Bellcore Style 3-Way Conference: &#10;Remove OBPfrom Route Header: &#10;Support SIP Instance ID: &#10;No &#10;UDP &#10;No &#10;O Yes &#10;O TCP &#10;o &#10;Keep -Alive &#10;O TLS (defaultis UDP) &#10;O STUN &#10;o &#10;O NAPTWSRV &#10;O SRV &#10;A Record &#10;Yes &#10;o &#10;No @ &#10;Yes &#10;@ No &#10;O Yes &#10;(in minutes. default 1 hour: max 45 days) &#10;10 &#10;(in seconds. Default 0 second) &#10;15 &#10;SIP DSCP (Diff-Serc value in decimal: default 24) &#10;RTP DSCP (Diff-Serv value in decimal: default 46) &#10;(default is 5060 for UDP and TCP; 5061 for TLS) &#10;5060 &#10;(even number betveen 1024-65535, default 5004) &#10;10000 &#10;o &#10;No &#10;O Yes &#10;O Yes &#10;O Yes &#10;O Yes &#10;o &#10;Yes (Using star ccde *23 for 3-way conference) &#10;O Yes &#10;Ye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6896" cy="6136467"/>
                    </a:xfrm>
                    <a:prstGeom prst="rect">
                      <a:avLst/>
                    </a:prstGeom>
                    <a:noFill/>
                    <a:ln>
                      <a:noFill/>
                    </a:ln>
                  </pic:spPr>
                </pic:pic>
              </a:graphicData>
            </a:graphic>
          </wp:inline>
        </w:drawing>
      </w:r>
    </w:p>
    <w:p w14:paraId="04407450"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37BADA89"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4903C243" wp14:editId="304053C4">
            <wp:extent cx="6201624" cy="6124178"/>
            <wp:effectExtent l="0" t="0" r="8890" b="0"/>
            <wp:docPr id="95" name="Рисунок 95" descr="Validate Incoming SIP Message: &#10;Check SIP User ID for INVITE: &#10;Authenticate incoming INVITE: &#10;Allow Incoming SIP Mgssaszs &#10;from SIP Proxy Only: &#10;Use Privacy Header: &#10;Vs z P -Preferred-identity Header: &#10;SIP REGISTER Contact Header &#10;SIP rtmeout: &#10;SIP Interval: &#10;SIP D: &#10;DTXfF Payload Type: &#10;Preferred D T .1,fF method: &#10;(tn listed order) &#10;Disable D TIE Negotiation: &#10;Generate Continuous RFC2833 Events : &#10;Send Hook Flash Event: &#10;Enable Call Features: &#10;00100k Auto-Dial Delay: &#10;Proxy-Rzqutre: &#10;NATIP: &#10;Use SIP User-Asent Header: &#10;Distinctive Ring Tone: &#10;Disable Call- Waiting: &#10;Disable Call-Watttng Caller ID: &#10;Disable Call-Watttng Tone: &#10;Disame Receiver Offook Tone: &#10;Disable Reminder Ring for On-Hold Call: &#10;Disable Visual &#10;Do Not Escape as URI: &#10;Disable Multiple m in SDP: &#10;Ring Timeout: &#10;o &#10;o &#10;No &#10;Default &#10;Default &#10;O Yes &#10;o &#10;Yes (no direct IP calling if Yes) &#10;O Yes &#10;Yes (no direct IP calling if Yes) &#10;O Yes &#10;No &#10;O Yes &#10;No &#10;O LAN Address &#10;WAN Address &#10;0.5 sec , &#10;(O - 64 seconds. Default O) &#10;Priority 1: RFC2833 &#10;Priority 2: SIP INFO &#10;Priority 3: In-audio &#10;@ No (negotiate with peer) O Yes (use above DTMF order without negotiation) &#10;@ No &#10;o &#10;Yes (RFC2833 events are generated until key is released) &#10;@ No &#10;o &#10;Yes Flash Will be sent as a DTMF event if set to Yes) &#10;o &#10;No @ Yes (if Yes, call features using star ccdes will be supported locally) &#10;(0-60 seconds: default Is 0) &#10;(used in SIP/SDP message if specified) &#10;used if incoming caller ID is &#10;Ring Tone 1 &#10;used if Incoming caller ID is &#10;Ring Tone 1 &#10;used if incoming caller ID is &#10;Rin Tone 1 &#10;O Yes &#10;O Yes &#10;O Yes &#10;o &#10;Yes (ROHtone will not be played after omook for 60 seconds) &#10;O Yes &#10;O Yes &#10;O Yes &#10;O Yes &#10;(10-300: default is 60 seconds) &#10;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idate Incoming SIP Message: &#10;Check SIP User ID for INVITE: &#10;Authenticate incoming INVITE: &#10;Allow Incoming SIP Mgssaszs &#10;from SIP Proxy Only: &#10;Use Privacy Header: &#10;Vs z P -Preferred-identity Header: &#10;SIP REGISTER Contact Header &#10;SIP rtmeout: &#10;SIP Interval: &#10;SIP D: &#10;DTXfF Payload Type: &#10;Preferred D T .1,fF method: &#10;(tn listed order) &#10;Disable D TIE Negotiation: &#10;Generate Continuous RFC2833 Events : &#10;Send Hook Flash Event: &#10;Enable Call Features: &#10;00100k Auto-Dial Delay: &#10;Proxy-Rzqutre: &#10;NATIP: &#10;Use SIP User-Asent Header: &#10;Distinctive Ring Tone: &#10;Disable Call- Waiting: &#10;Disable Call-Watttng Caller ID: &#10;Disable Call-Watttng Tone: &#10;Disame Receiver Offook Tone: &#10;Disable Reminder Ring for On-Hold Call: &#10;Disable Visual &#10;Do Not Escape as URI: &#10;Disable Multiple m in SDP: &#10;Ring Timeout: &#10;o &#10;o &#10;No &#10;Default &#10;Default &#10;O Yes &#10;o &#10;Yes (no direct IP calling if Yes) &#10;O Yes &#10;Yes (no direct IP calling if Yes) &#10;O Yes &#10;No &#10;O Yes &#10;No &#10;O LAN Address &#10;WAN Address &#10;0.5 sec , &#10;(O - 64 seconds. Default O) &#10;Priority 1: RFC2833 &#10;Priority 2: SIP INFO &#10;Priority 3: In-audio &#10;@ No (negotiate with peer) O Yes (use above DTMF order without negotiation) &#10;@ No &#10;o &#10;Yes (RFC2833 events are generated until key is released) &#10;@ No &#10;o &#10;Yes Flash Will be sent as a DTMF event if set to Yes) &#10;o &#10;No @ Yes (if Yes, call features using star ccdes will be supported locally) &#10;(0-60 seconds: default Is 0) &#10;(used in SIP/SDP message if specified) &#10;used if incoming caller ID is &#10;Ring Tone 1 &#10;used if Incoming caller ID is &#10;Ring Tone 1 &#10;used if incoming caller ID is &#10;Rin Tone 1 &#10;O Yes &#10;O Yes &#10;O Yes &#10;o &#10;Yes (ROHtone will not be played after omook for 60 seconds) &#10;O Yes &#10;O Yes &#10;O Yes &#10;O Yes &#10;(10-300: default is 60 seconds) &#10;60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09149" cy="6131609"/>
                    </a:xfrm>
                    <a:prstGeom prst="rect">
                      <a:avLst/>
                    </a:prstGeom>
                    <a:noFill/>
                    <a:ln>
                      <a:noFill/>
                    </a:ln>
                  </pic:spPr>
                </pic:pic>
              </a:graphicData>
            </a:graphic>
          </wp:inline>
        </w:drawing>
      </w:r>
    </w:p>
    <w:p w14:paraId="165E7976"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4166667B"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2EDA4E5C" wp14:editId="07FCF631">
            <wp:extent cx="6102036" cy="6057357"/>
            <wp:effectExtent l="0" t="0" r="0" b="635"/>
            <wp:docPr id="96" name="Рисунок 96" descr="Hunting Group Ring Timeout: &#10;Hunting Group Type: &#10;Delayed Call Forward Watt Time: &#10;No Key Entry Timeout: &#10;Earlv Dial: &#10;D tal Plan Prefix: &#10;Use as Dial Key: &#10;Dtal Plan: &#10;SUBSCRIBE for AfW1• &#10;Send Ånonvmous: &#10;Anonymous Call Rejection: &#10;Special Feature: &#10;Session Exp tratton: &#10;Utn-SE: &#10;Caller Request Timer: &#10;Callee Request Timer: &#10;Force Timer: &#10;VAC Specifi Refresher: &#10;LAS Specifi Refresher: &#10;Force INVITE: &#10;Enable IOOre1: &#10;On REGISTER: &#10;Use Ftrst Vocodzr 2000K SDP: &#10;Preferred Voc oder: &#10;(tn listed order) &#10;Voice Frames per TX: &#10;G72S Rate: &#10;LB C Frame Ste: &#10;UBC Payload Type: &#10;(-5-300: default is 20 seconds) &#10;20 &#10;o &#10;Circular &#10;Linear &#10;(in seconds, default is 4 seconds) &#10;4 &#10;@ No &#10;o &#10;Yes (use &quot;Yes&quot; only ifproxy 484 response) &#10;(this prefix string is added to each dialed number) &#10;Yes (if set to Yes: &quot;S&quot; will function as the &quot;(Re-)Dia1&quot; key) &#10;@ No, do not send SUBSCRIBE for Message Waiting Indication &#10;o &#10;Yes: send #110dica1 SUBSCRIBE for Message Waiting Indication &#10;@ No &#10;No &#10;Standard &#10;o &#10;Yes (caller ID will be blocked if set to Yes) &#10;O Yes &#10;(in seconds. default 180 seconds) &#10;180 &#10;o &#10;Yes (Request for timer when making outbound calls) &#10;o &#10;Yes (lå'hen caller supports timer but did not request one) &#10;o &#10;Yes (Use timer even when remote party does not &#10;O UAC &#10;UAS &#10;Ormt (Recommended) &#10;UAC &#10;UAS (When UAC did not specify refresher tag) &#10;O Yes (Always refresh with INVITE instead of UPDATE) &#10;o &#10;No &#10;choice 1: &#10;choice 2: &#10;choice 3. &#10;choice 4: &#10;choice &#10;choice 6: &#10;O Yes &#10;Yes &#10;O Yes &#10;PCMA &#10;PCMu &#10;G723 &#10;G729 &#10;G726-32 &#10;o &#10;6.3kbps encoding rate &#10;.3kbps encoding rate &#10;o &#10;20m s &#10;3 Oms &#10;(betiveen 96 and 127, default is 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nting Group Ring Timeout: &#10;Hunting Group Type: &#10;Delayed Call Forward Watt Time: &#10;No Key Entry Timeout: &#10;Earlv Dial: &#10;D tal Plan Prefix: &#10;Use as Dial Key: &#10;Dtal Plan: &#10;SUBSCRIBE for AfW1• &#10;Send Ånonvmous: &#10;Anonymous Call Rejection: &#10;Special Feature: &#10;Session Exp tratton: &#10;Utn-SE: &#10;Caller Request Timer: &#10;Callee Request Timer: &#10;Force Timer: &#10;VAC Specifi Refresher: &#10;LAS Specifi Refresher: &#10;Force INVITE: &#10;Enable IOOre1: &#10;On REGISTER: &#10;Use Ftrst Vocodzr 2000K SDP: &#10;Preferred Voc oder: &#10;(tn listed order) &#10;Voice Frames per TX: &#10;G72S Rate: &#10;LB C Frame Ste: &#10;UBC Payload Type: &#10;(-5-300: default is 20 seconds) &#10;20 &#10;o &#10;Circular &#10;Linear &#10;(in seconds, default is 4 seconds) &#10;4 &#10;@ No &#10;o &#10;Yes (use &quot;Yes&quot; only ifproxy 484 response) &#10;(this prefix string is added to each dialed number) &#10;Yes (if set to Yes: &quot;S&quot; will function as the &quot;(Re-)Dia1&quot; key) &#10;@ No, do not send SUBSCRIBE for Message Waiting Indication &#10;o &#10;Yes: send #110dica1 SUBSCRIBE for Message Waiting Indication &#10;@ No &#10;No &#10;Standard &#10;o &#10;Yes (caller ID will be blocked if set to Yes) &#10;O Yes &#10;(in seconds. default 180 seconds) &#10;180 &#10;o &#10;Yes (Request for timer when making outbound calls) &#10;o &#10;Yes (lå'hen caller supports timer but did not request one) &#10;o &#10;Yes (Use timer even when remote party does not &#10;O UAC &#10;UAS &#10;Ormt (Recommended) &#10;UAC &#10;UAS (When UAC did not specify refresher tag) &#10;O Yes (Always refresh with INVITE instead of UPDATE) &#10;o &#10;No &#10;choice 1: &#10;choice 2: &#10;choice 3. &#10;choice 4: &#10;choice &#10;choice 6: &#10;O Yes &#10;Yes &#10;O Yes &#10;PCMA &#10;PCMu &#10;G723 &#10;G729 &#10;G726-32 &#10;o &#10;6.3kbps encoding rate &#10;.3kbps encoding rate &#10;o &#10;20m s &#10;3 Oms &#10;(betiveen 96 and 127, default is 97)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07707" cy="6062987"/>
                    </a:xfrm>
                    <a:prstGeom prst="rect">
                      <a:avLst/>
                    </a:prstGeom>
                    <a:noFill/>
                    <a:ln>
                      <a:noFill/>
                    </a:ln>
                  </pic:spPr>
                </pic:pic>
              </a:graphicData>
            </a:graphic>
          </wp:inline>
        </w:drawing>
      </w:r>
    </w:p>
    <w:p w14:paraId="10764285"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23E2A6E2"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E7D7651" wp14:editId="7E30C3F5">
            <wp:extent cx="6210677" cy="6019588"/>
            <wp:effectExtent l="0" t="0" r="0" b="635"/>
            <wp:docPr id="97" name="Рисунок 97" descr="UBC Payload Type: &#10;Svmmetrtc RFP: &#10;Fax Mode: &#10;Re-INVITE -After Tone Detected: &#10;Jitter Buffer Type: &#10;Jitter Buffer Length: &#10;SRTP Mode: &#10;SLIC Setting: &#10;Caller ID Scheme: &#10;DTUF Caller ID: &#10;Polarity Reversal: &#10;Loop Current Disconnect: &#10;Loop Current Disconnect Duration: &#10;Enable Hook Flask: &#10;Hook Flask Timing: &#10;On Hook Timing: &#10;Disable Line Echo Canceller (LEC): &#10;Disable Network Echo Suppressor: &#10;Ring Frequency: &#10;Enable High Ring Power: &#10;197 &#10;0 1.38 &#10;o &#10;o &#10;(betiveen 96 and 127, default is 97) &#10;O Yes &#10;O Yes &#10;Pass- Through &#10;Enabled O Disabled &#10;Fixed @ Adaptive &#10;Medium O High &#10;Low &#10;Disabled &#10;Enabled but not forced &#10;USA 1 (BELLCORE 600 ohms) &#10;Bellcore,'Telcordia &#10;Start Tone Default Stop Tong Default &#10;Enabled and forced &#10;@ No &#10;o &#10;Yes (reverse polarity upon call establishment and termination) &#10;@ No &#10;o &#10;Yes (loop current disconnect upon call termination) &#10;(100 - 10000 milliseconds. Default 200 milliseconds) &#10;200 &#10;o &#10;No @ &#10;Yes &#10;In 40-2000 milliseconds range, minimum: 300 &#10;maximum: 1100 &#10;(In 40-2000 milliseconds range: default is ACH)) &#10;400 &#10;@ No &#10;O Yes &#10;@ No &#10;O Yes &#10;(15-60 Hz: default is 20 Hz &#10;20 &#10;@ No &#10;O Yes &#10;Ring Tones (Syntax: c=onl offl-on2/off2-on3 oft3;) &#10;Ring Tone l: &#10;Ring Tone 2: &#10;Ring Tone 3: &#10;Ring Tone 4: &#10;Ring Tone 5: &#10;Ring Tone 6: &#10;Ring Tone 7: &#10;Ring Tone 8: &#10;Ring Tone g: &#10;c-2000\4000; &#10;c-2000/4000; &#10;c-2000\4000; &#10;c-2000\4000; &#10;c-2000\4000; &#10;c-2000\4000; &#10;c-2000\4000; &#10;c-2000\4000; &#10;c-2000\4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BC Payload Type: &#10;Svmmetrtc RFP: &#10;Fax Mode: &#10;Re-INVITE -After Tone Detected: &#10;Jitter Buffer Type: &#10;Jitter Buffer Length: &#10;SRTP Mode: &#10;SLIC Setting: &#10;Caller ID Scheme: &#10;DTUF Caller ID: &#10;Polarity Reversal: &#10;Loop Current Disconnect: &#10;Loop Current Disconnect Duration: &#10;Enable Hook Flask: &#10;Hook Flask Timing: &#10;On Hook Timing: &#10;Disable Line Echo Canceller (LEC): &#10;Disable Network Echo Suppressor: &#10;Ring Frequency: &#10;Enable High Ring Power: &#10;197 &#10;0 1.38 &#10;o &#10;o &#10;(betiveen 96 and 127, default is 97) &#10;O Yes &#10;O Yes &#10;Pass- Through &#10;Enabled O Disabled &#10;Fixed @ Adaptive &#10;Medium O High &#10;Low &#10;Disabled &#10;Enabled but not forced &#10;USA 1 (BELLCORE 600 ohms) &#10;Bellcore,'Telcordia &#10;Start Tone Default Stop Tong Default &#10;Enabled and forced &#10;@ No &#10;o &#10;Yes (reverse polarity upon call establishment and termination) &#10;@ No &#10;o &#10;Yes (loop current disconnect upon call termination) &#10;(100 - 10000 milliseconds. Default 200 milliseconds) &#10;200 &#10;o &#10;No @ &#10;Yes &#10;In 40-2000 milliseconds range, minimum: 300 &#10;maximum: 1100 &#10;(In 40-2000 milliseconds range: default is ACH)) &#10;400 &#10;@ No &#10;O Yes &#10;@ No &#10;O Yes &#10;(15-60 Hz: default is 20 Hz &#10;20 &#10;@ No &#10;O Yes &#10;Ring Tones (Syntax: c=onl offl-on2/off2-on3 oft3;) &#10;Ring Tone l: &#10;Ring Tone 2: &#10;Ring Tone 3: &#10;Ring Tone 4: &#10;Ring Tone 5: &#10;Ring Tone 6: &#10;Ring Tone 7: &#10;Ring Tone 8: &#10;Ring Tone g: &#10;c-2000\4000; &#10;c-2000/4000; &#10;c-2000\4000; &#10;c-2000\4000; &#10;c-2000\4000; &#10;c-2000\4000; &#10;c-2000\4000; &#10;c-2000\4000; &#10;c-2000\4000: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749" cy="6026442"/>
                    </a:xfrm>
                    <a:prstGeom prst="rect">
                      <a:avLst/>
                    </a:prstGeom>
                    <a:noFill/>
                    <a:ln>
                      <a:noFill/>
                    </a:ln>
                  </pic:spPr>
                </pic:pic>
              </a:graphicData>
            </a:graphic>
          </wp:inline>
        </w:drawing>
      </w:r>
    </w:p>
    <w:p w14:paraId="4928F947" w14:textId="77777777" w:rsidR="0038761A" w:rsidRPr="00A75EDA" w:rsidRDefault="0038761A" w:rsidP="0038761A">
      <w:pPr>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Ввести учётные данные </w:t>
      </w:r>
      <w:r w:rsidRPr="00A75EDA">
        <w:rPr>
          <w:rFonts w:ascii="Times New Roman" w:eastAsia="Times New Roman" w:hAnsi="Times New Roman" w:cs="Times New Roman"/>
          <w:sz w:val="17"/>
          <w:szCs w:val="17"/>
          <w:lang w:val="en-US"/>
        </w:rPr>
        <w:t>SIP</w:t>
      </w:r>
      <w:r w:rsidRPr="00A75EDA">
        <w:rPr>
          <w:rFonts w:ascii="Times New Roman" w:eastAsia="Times New Roman" w:hAnsi="Times New Roman" w:cs="Times New Roman"/>
          <w:sz w:val="17"/>
          <w:szCs w:val="17"/>
          <w:lang w:val="ru-RU"/>
        </w:rPr>
        <w:t>-аккаунта.</w:t>
      </w:r>
    </w:p>
    <w:p w14:paraId="43EFF614"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2FDA9999" wp14:editId="70434557">
            <wp:extent cx="6246891" cy="3476515"/>
            <wp:effectExtent l="0" t="0" r="1905" b="0"/>
            <wp:docPr id="98" name="Рисунок 98" descr="Grandstream Device Configuration &#10;User Settings &#10;Port SIP User ID &#10;1 38044xxxxxxx &#10;2 &#10;4 &#10;Authenticate ID &#10;LOGIN &#10;Password &#10;Nam e &#10;38044xxxxxxx &#10;Profile ID &#10;Profile 1 , &#10;Profile 1 , &#10;Profile 1 , &#10;Hunting Group Enable Port &#10;None &#10;None &#10;None &#10;No &#10;o &#10;No &#10;No &#10;No &#10;Yes &#10;Yes &#10;Yes &#10;Yes &#10;Port Omook Auto-dial &#10;2 &#10;4 &#10;Map to FXO Port* &#10;(e.g. valid line* 1 -n) &#10;Map to FXO Gateway IP and Port &#10;(e.g. 192.168_1.22) &#10;Update &#10;Apply &#10;Cancel &#10;(e.g. 5060) &#10;5060 &#10;5060 &#10;Rebo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ndstream Device Configuration &#10;User Settings &#10;Port SIP User ID &#10;1 38044xxxxxxx &#10;2 &#10;4 &#10;Authenticate ID &#10;LOGIN &#10;Password &#10;Nam e &#10;38044xxxxxxx &#10;Profile ID &#10;Profile 1 , &#10;Profile 1 , &#10;Profile 1 , &#10;Hunting Group Enable Port &#10;None &#10;None &#10;None &#10;No &#10;o &#10;No &#10;No &#10;No &#10;Yes &#10;Yes &#10;Yes &#10;Yes &#10;Port Omook Auto-dial &#10;2 &#10;4 &#10;Map to FXO Port* &#10;(e.g. valid line* 1 -n) &#10;Map to FXO Gateway IP and Port &#10;(e.g. 192.168_1.22) &#10;Update &#10;Apply &#10;Cancel &#10;(e.g. 5060) &#10;5060 &#10;5060 &#10;Reboot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7950" cy="3488235"/>
                    </a:xfrm>
                    <a:prstGeom prst="rect">
                      <a:avLst/>
                    </a:prstGeom>
                    <a:noFill/>
                    <a:ln>
                      <a:noFill/>
                    </a:ln>
                  </pic:spPr>
                </pic:pic>
              </a:graphicData>
            </a:graphic>
          </wp:inline>
        </w:drawing>
      </w:r>
    </w:p>
    <w:p w14:paraId="67C03C93"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54E0AF0A" w14:textId="77777777" w:rsidR="0038761A" w:rsidRPr="00A75EDA" w:rsidRDefault="0038761A" w:rsidP="0038761A">
      <w:pPr>
        <w:spacing w:after="0" w:line="240" w:lineRule="auto"/>
        <w:rPr>
          <w:rFonts w:ascii="Times New Roman" w:hAnsi="Times New Roman" w:cs="Times New Roman"/>
          <w:color w:val="auto"/>
          <w:sz w:val="17"/>
          <w:szCs w:val="17"/>
        </w:rPr>
      </w:pPr>
      <w:r w:rsidRPr="00A75EDA">
        <w:rPr>
          <w:rFonts w:ascii="Times New Roman" w:hAnsi="Times New Roman" w:cs="Times New Roman"/>
          <w:color w:val="auto"/>
          <w:sz w:val="17"/>
          <w:szCs w:val="17"/>
        </w:rPr>
        <w:br w:type="page"/>
      </w:r>
    </w:p>
    <w:p w14:paraId="4AA7F217" w14:textId="77777777" w:rsidR="0038761A" w:rsidRPr="00A75EDA" w:rsidRDefault="0038761A" w:rsidP="0038761A">
      <w:pPr>
        <w:pStyle w:val="af3"/>
        <w:spacing w:after="0"/>
        <w:jc w:val="both"/>
        <w:rPr>
          <w:b/>
          <w:sz w:val="17"/>
          <w:szCs w:val="17"/>
          <w:lang w:val="en-US"/>
        </w:rPr>
      </w:pPr>
      <w:r w:rsidRPr="00A75EDA">
        <w:rPr>
          <w:b/>
          <w:sz w:val="17"/>
          <w:szCs w:val="17"/>
          <w:lang w:val="en-US"/>
        </w:rPr>
        <w:lastRenderedPageBreak/>
        <w:t>Grandstream HT702</w:t>
      </w:r>
    </w:p>
    <w:p w14:paraId="27FF45EE" w14:textId="77777777" w:rsidR="0038761A" w:rsidRPr="00A75EDA" w:rsidRDefault="0038761A" w:rsidP="0038761A">
      <w:pPr>
        <w:pStyle w:val="af3"/>
        <w:spacing w:after="0"/>
        <w:jc w:val="both"/>
        <w:rPr>
          <w:sz w:val="17"/>
          <w:szCs w:val="17"/>
        </w:rPr>
      </w:pPr>
      <w:r w:rsidRPr="00A75EDA">
        <w:rPr>
          <w:sz w:val="17"/>
          <w:szCs w:val="17"/>
        </w:rPr>
        <w:t> </w:t>
      </w:r>
    </w:p>
    <w:p w14:paraId="072A92AE" w14:textId="77777777" w:rsidR="0038761A" w:rsidRPr="00A75EDA" w:rsidRDefault="0038761A" w:rsidP="0038761A">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Подключаем сеть в роутер с включенным DHCP. Важный момент - для того чтобы получить доступ на Веб морду необходимо получить хоть какой-то айпи.</w:t>
      </w:r>
    </w:p>
    <w:p w14:paraId="0749E12D" w14:textId="77777777" w:rsidR="0038761A" w:rsidRPr="00A75EDA" w:rsidRDefault="0038761A" w:rsidP="0038761A">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На телефоне нажимаем подряд 3 раза * - попадаем в голосовое меню. Последовательное нажатие сначала кнопки 0, а потом кнопки 2 (в тоновом режиме) приведет к оглашению в трубку цифер айпи адреса устройства.  Далее адрес в браузер и мы видим приглашение на вход. Пароль стандартный "admin".</w:t>
      </w:r>
    </w:p>
    <w:p w14:paraId="38502529"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drawing>
          <wp:inline distT="0" distB="0" distL="0" distR="0" wp14:anchorId="5FC814BD" wp14:editId="19D07380">
            <wp:extent cx="6384186" cy="5353050"/>
            <wp:effectExtent l="0" t="0" r="0" b="0"/>
            <wp:docPr id="99" name="Рисунок 99" descr="Grandstream Device Configuration &#10;BASIC SETTINGS ADVANCED S &#10;MAC Address: &#10;WAN-- (Device MAC) &#10;IP Address: &#10;Product Model: &#10;HT702 &#10;Hardware Version: &#10;V2_OB 9610002020B &#10;Program 1 _0_7 _3 Bootloader &#10;Core 1.0.7.2 &#10;Software Version: &#10;CPE &#10;System Up Time: &#10;up 2 min &#10;PPPoE Link Up: &#10;Disabled &#10;NAT: &#10;Unknoun NAT &#10;Port Status: &#10;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stream Device Configuration &#10;BASIC SETTINGS ADVANCED S &#10;MAC Address: &#10;WAN-- (Device MAC) &#10;IP Address: &#10;Product Model: &#10;HT702 &#10;Hardware Version: &#10;V2_OB 9610002020B &#10;Program 1 _0_7 _3 Bootloader &#10;Core 1.0.7.2 &#10;Software Version: &#10;CPE &#10;System Up Time: &#10;up 2 min &#10;PPPoE Link Up: &#10;Disabled &#10;NAT: &#10;Unknoun NAT &#10;Port Status: &#10;Base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8381" cy="5356568"/>
                    </a:xfrm>
                    <a:prstGeom prst="rect">
                      <a:avLst/>
                    </a:prstGeom>
                    <a:noFill/>
                    <a:ln>
                      <a:noFill/>
                    </a:ln>
                  </pic:spPr>
                </pic:pic>
              </a:graphicData>
            </a:graphic>
          </wp:inline>
        </w:drawing>
      </w:r>
    </w:p>
    <w:p w14:paraId="75AE5701" w14:textId="77777777" w:rsidR="0038761A" w:rsidRPr="00A75EDA" w:rsidRDefault="0038761A" w:rsidP="0038761A">
      <w:pPr>
        <w:pStyle w:val="af3"/>
        <w:spacing w:after="0"/>
        <w:jc w:val="both"/>
        <w:rPr>
          <w:sz w:val="17"/>
          <w:szCs w:val="17"/>
          <w:lang w:val="ru-RU"/>
        </w:rPr>
      </w:pPr>
      <w:r w:rsidRPr="00A75EDA">
        <w:rPr>
          <w:sz w:val="17"/>
          <w:szCs w:val="17"/>
          <w:lang w:val="ru-RU"/>
        </w:rPr>
        <w:t> </w:t>
      </w:r>
    </w:p>
    <w:p w14:paraId="3C4CBBA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6CEBAAFF" wp14:editId="280BED01">
            <wp:extent cx="6258146" cy="5543550"/>
            <wp:effectExtent l="0" t="0" r="9525" b="0"/>
            <wp:docPr id="100" name="Рисунок 100" descr="End User Password: &#10;Web Port: &#10;Telnet Server: &#10;IP Address: &#10;Time Zone: &#10;Self-Deanzd Time Zone: &#10;Allow DHCP server to set Time Zone: &#10;Language: &#10;Grandstream Device Configuration &#10;not displayed for security protection) &#10;(default for HTTP is 80) &#10;80 &#10;O No @ &#10;Yes &#10;dynamically assigned via DHCP &#10;DHCP hostname: &#10;DHCP vendor class &#10;ID &#10;O use PPPoE &#10;PPPoE account ID &#10;PPPoE password: &#10;PPPoE Name: &#10;1 st Preferred DNS server: &#10;2nd Preferred DNS server: &#10;3rd Preferred DNS server: &#10;4th Preferred DNS server: &#10;o &#10;statically configured as: &#10;IP Address: &#10;Subnet Mask: &#10;Default Router: &#10;DNS Server 1 &#10;DNS Server 2: &#10;Using self-defined Time Zone &#10;O No &#10;Yes &#10;English &#10;(optional) &#10;(optional) &#10;Update &#10;Apply &#10;Cancel &#10;(For example: &#10;Rebo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 User Password: &#10;Web Port: &#10;Telnet Server: &#10;IP Address: &#10;Time Zone: &#10;Self-Deanzd Time Zone: &#10;Allow DHCP server to set Time Zone: &#10;Language: &#10;Grandstream Device Configuration &#10;not displayed for security protection) &#10;(default for HTTP is 80) &#10;80 &#10;O No @ &#10;Yes &#10;dynamically assigned via DHCP &#10;DHCP hostname: &#10;DHCP vendor class &#10;ID &#10;O use PPPoE &#10;PPPoE account ID &#10;PPPoE password: &#10;PPPoE Name: &#10;1 st Preferred DNS server: &#10;2nd Preferred DNS server: &#10;3rd Preferred DNS server: &#10;4th Preferred DNS server: &#10;o &#10;statically configured as: &#10;IP Address: &#10;Subnet Mask: &#10;Default Router: &#10;DNS Server 1 &#10;DNS Server 2: &#10;Using self-defined Time Zone &#10;O No &#10;Yes &#10;English &#10;(optional) &#10;(optional) &#10;Update &#10;Apply &#10;Cancel &#10;(For example: &#10;Reboo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64406" cy="5549095"/>
                    </a:xfrm>
                    <a:prstGeom prst="rect">
                      <a:avLst/>
                    </a:prstGeom>
                    <a:noFill/>
                    <a:ln>
                      <a:noFill/>
                    </a:ln>
                  </pic:spPr>
                </pic:pic>
              </a:graphicData>
            </a:graphic>
          </wp:inline>
        </w:drawing>
      </w:r>
    </w:p>
    <w:p w14:paraId="66C79390" w14:textId="77777777" w:rsidR="0038761A" w:rsidRPr="00A75EDA" w:rsidRDefault="0038761A" w:rsidP="0038761A">
      <w:pPr>
        <w:numPr>
          <w:ilvl w:val="2"/>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Сконфигурировать настройки сети. По умолчанию устройство получает адрес по </w:t>
      </w:r>
      <w:r w:rsidRPr="00A75EDA">
        <w:rPr>
          <w:rFonts w:ascii="Times New Roman" w:eastAsia="Times New Roman" w:hAnsi="Times New Roman" w:cs="Times New Roman"/>
          <w:sz w:val="17"/>
          <w:szCs w:val="17"/>
          <w:lang w:val="en-US"/>
        </w:rPr>
        <w:t>DHCP</w:t>
      </w:r>
      <w:r w:rsidRPr="00A75EDA">
        <w:rPr>
          <w:rFonts w:ascii="Times New Roman" w:eastAsia="Times New Roman" w:hAnsi="Times New Roman" w:cs="Times New Roman"/>
          <w:sz w:val="17"/>
          <w:szCs w:val="17"/>
          <w:lang w:val="ru-RU"/>
        </w:rPr>
        <w:t>.</w:t>
      </w:r>
    </w:p>
    <w:p w14:paraId="1174E75D" w14:textId="77777777" w:rsidR="0038761A" w:rsidRPr="00A75EDA" w:rsidRDefault="0038761A" w:rsidP="0038761A">
      <w:pPr>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sz w:val="17"/>
          <w:szCs w:val="17"/>
          <w:lang w:val="ru-RU"/>
        </w:rPr>
        <w:t xml:space="preserve">Поменять пароль в </w:t>
      </w:r>
      <w:r w:rsidRPr="00A75EDA">
        <w:rPr>
          <w:rFonts w:ascii="Times New Roman" w:eastAsia="Times New Roman" w:hAnsi="Times New Roman" w:cs="Times New Roman"/>
          <w:sz w:val="17"/>
          <w:szCs w:val="17"/>
          <w:lang w:val="en-US"/>
        </w:rPr>
        <w:t>Admin</w:t>
      </w:r>
      <w:r w:rsidRPr="00A75EDA">
        <w:rPr>
          <w:rFonts w:ascii="Times New Roman" w:eastAsia="Times New Roman" w:hAnsi="Times New Roman" w:cs="Times New Roman"/>
          <w:sz w:val="17"/>
          <w:szCs w:val="17"/>
          <w:lang w:val="ru-RU"/>
        </w:rPr>
        <w:t xml:space="preserve"> </w:t>
      </w:r>
      <w:r w:rsidRPr="00A75EDA">
        <w:rPr>
          <w:rFonts w:ascii="Times New Roman" w:eastAsia="Times New Roman" w:hAnsi="Times New Roman" w:cs="Times New Roman"/>
          <w:sz w:val="17"/>
          <w:szCs w:val="17"/>
          <w:lang w:val="en-US"/>
        </w:rPr>
        <w:t>Password</w:t>
      </w:r>
      <w:r w:rsidRPr="00A75EDA">
        <w:rPr>
          <w:rFonts w:ascii="Times New Roman" w:eastAsia="Times New Roman" w:hAnsi="Times New Roman" w:cs="Times New Roman"/>
          <w:sz w:val="17"/>
          <w:szCs w:val="17"/>
          <w:lang w:val="ru-RU"/>
        </w:rPr>
        <w:t>.</w:t>
      </w:r>
    </w:p>
    <w:p w14:paraId="4CDC8B6A"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6C8FF649" wp14:editId="69E82DD3">
            <wp:extent cx="6147303" cy="5342910"/>
            <wp:effectExtent l="0" t="0" r="6350" b="0"/>
            <wp:docPr id="101" name="Рисунок 101" descr="TUS BASIC SETTIN &#10;Admin Password: &#10;Lcryer 2 QoS: &#10;STUN s engr is : &#10;Keep-alive Interval: &#10;Use STUN to detect network connectivity: &#10;Use DNS to detect network connectivity: &#10;Firmware Upgrade and Provisioning: &#10;Grandstream Device Configuration &#10;(purposely not displayed for security protection) &#10;802.1QVLANTag O &#10;SIP 802.1p O &#10;RTP 802.1p O &#10;(URI or IP:port) &#10;@ No &#10;o &#10;Yes: total STUN response misses 3 &#10;@ No &#10;O Yes &#10;to restart DHCP (mininum=3) &#10;O TFTP &#10;O HTTPS &#10;Upgrade Via &#10;HTTP &#10;Firmware Server Path: fmßrandstream.com/gs &#10;Config Server Path: fmßrandstream.com/gs &#10;XXIL Config File Password. &#10;HTTPHTTPS User Name: &#10;HTTP'HTTPS Password: &#10;o &#10;Always send HTTP Basic Authentication Information &#10;o &#10;Send HTTP Basic Authentication Information only when challenged &#10;Firmware File Prefix: &#10;Config File Prefix: &#10;Allow DHCP Option 66 to override server: &#10;Yes &#10;Automatic Upgrade: &#10;Firmware File Postfix: &#10;Config File Postfix: &#10;o &#10;o &#10;o &#10;No &#10;Yes, every 10080 &#10;Yes, weekly on day &#10;o &#10;0-23). o &#10;Yes: daily at hour 1 &#10;Always Check for New Firmware at Boot up &#10;Check New Firmware only when F 'W presuffix changes &#10;Always Skip the Firmware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S BASIC SETTIN &#10;Admin Password: &#10;Lcryer 2 QoS: &#10;STUN s engr is : &#10;Keep-alive Interval: &#10;Use STUN to detect network connectivity: &#10;Use DNS to detect network connectivity: &#10;Firmware Upgrade and Provisioning: &#10;Grandstream Device Configuration &#10;(purposely not displayed for security protection) &#10;802.1QVLANTag O &#10;SIP 802.1p O &#10;RTP 802.1p O &#10;(URI or IP:port) &#10;@ No &#10;o &#10;Yes: total STUN response misses 3 &#10;@ No &#10;O Yes &#10;to restart DHCP (mininum=3) &#10;O TFTP &#10;O HTTPS &#10;Upgrade Via &#10;HTTP &#10;Firmware Server Path: fmßrandstream.com/gs &#10;Config Server Path: fmßrandstream.com/gs &#10;XXIL Config File Password. &#10;HTTPHTTPS User Name: &#10;HTTP'HTTPS Password: &#10;o &#10;Always send HTTP Basic Authentication Information &#10;o &#10;Send HTTP Basic Authentication Information only when challenged &#10;Firmware File Prefix: &#10;Config File Prefix: &#10;Allow DHCP Option 66 to override server: &#10;Yes &#10;Automatic Upgrade: &#10;Firmware File Postfix: &#10;Config File Postfix: &#10;o &#10;o &#10;o &#10;No &#10;Yes, every 10080 &#10;Yes, weekly on day &#10;o &#10;0-23). o &#10;Yes: daily at hour 1 &#10;Always Check for New Firmware at Boot up &#10;Check New Firmware only when F 'W presuffix changes &#10;Always Skip the Firmware Check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7135" cy="5351455"/>
                    </a:xfrm>
                    <a:prstGeom prst="rect">
                      <a:avLst/>
                    </a:prstGeom>
                    <a:noFill/>
                    <a:ln>
                      <a:noFill/>
                    </a:ln>
                  </pic:spPr>
                </pic:pic>
              </a:graphicData>
            </a:graphic>
          </wp:inline>
        </w:drawing>
      </w:r>
    </w:p>
    <w:p w14:paraId="43DD36ED" w14:textId="77777777" w:rsidR="0038761A" w:rsidRPr="00A75EDA" w:rsidRDefault="0038761A" w:rsidP="0038761A">
      <w:pPr>
        <w:numPr>
          <w:ilvl w:val="1"/>
          <w:numId w:val="6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jc w:val="both"/>
        <w:textAlignment w:val="center"/>
        <w:rPr>
          <w:rFonts w:ascii="Times New Roman" w:eastAsia="Times New Roman" w:hAnsi="Times New Roman" w:cs="Times New Roman"/>
          <w:sz w:val="17"/>
          <w:szCs w:val="17"/>
          <w:lang w:val="ru-RU"/>
        </w:rPr>
      </w:pPr>
      <w:r w:rsidRPr="00A75EDA">
        <w:rPr>
          <w:rFonts w:ascii="Times New Roman" w:eastAsia="Times New Roman" w:hAnsi="Times New Roman" w:cs="Times New Roman"/>
          <w:sz w:val="17"/>
          <w:szCs w:val="17"/>
          <w:lang w:val="ru-RU"/>
        </w:rPr>
        <w:t>Установить настройки в соответствии:</w:t>
      </w:r>
    </w:p>
    <w:p w14:paraId="1890FEA3"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0B32F9A8" wp14:editId="3DA05B21">
            <wp:extent cx="6337426" cy="5304657"/>
            <wp:effectExtent l="0" t="0" r="6350" b="0"/>
            <wp:docPr id="102" name="Рисунок 102" descr="Grandstream Device Configuration &#10;Account Active: &#10;Primary SIP Server: &#10;Failover SIP Server: &#10;Prefer Primary SIP Server: &#10;Outbound Proxy: &#10;Allow DHCP Option 120( override SIP &#10;server ): &#10;SIP Transport: &#10;NAT Traversal: &#10;SIP User ID: &#10;Authenticate ID: &#10;Authenticate Password : &#10;Name: &#10;DNS Mode: &#10;URI: &#10;SIP Registration: &#10;Unregister On Reboot: &#10;Outgoing Call without Registration: &#10;Resister Exp watton: &#10;Rerzststzr before Exp tratton: &#10;SIP Registration Failure Retry Watt Time: &#10;Lcryer 3 QoS: &#10;Local SIP port: &#10;Local RTP port: &#10;Use Random SIP Port: &#10;Use Random RTP Port: &#10;No &#10;Yes &#10;vgl yegatelecom &#10;vgl yegatelecom &#10;response) &#10;@ No &#10;o &#10;Yes &#10;exoires) &#10;vgl yegatelecom &#10;any ) &#10;O Yes &#10;No &#10;( yes - will register to Primary Server if Failover registration &#10;O TCP &#10;O TLS (defaultis UDP) &#10;UDP &#10;@ No &#10;o &#10;O STUN &#10;o &#10;Keep -Alive &#10;(the user part of an SIP address) &#10;3804xxxxxxxx &#10;(can be identical to or different from SIP User &#10;ID) &#10;(optional, e.g. John Doe) &#10;3804xxxxxxxx &#10;O SRV &#10;O NAPTWSRV &#10;A Record &#10;o &#10;No @ &#10;Yes &#10;o &#10;No @ &#10;Yes &#10;@ No &#10;O Yes &#10;(in minutes. default 1 hour: max 45 days) &#10;10 &#10;(in seconds. Default 0 second) &#10;15 &#10;SIP DSCP (Diff-Serc value in decimal: default 24) &#10;RTP DSCP (Diff-Serv value in decimal: default 46) &#10;(default is 5060 for UDP and TCP; 5061 for TLS) &#10;5060 &#10;10000 &#10;@ No &#10;@ No &#10;(even number betveen 1024-65535, default 5004) &#10;O Yes &#10;O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stream Device Configuration &#10;Account Active: &#10;Primary SIP Server: &#10;Failover SIP Server: &#10;Prefer Primary SIP Server: &#10;Outbound Proxy: &#10;Allow DHCP Option 120( override SIP &#10;server ): &#10;SIP Transport: &#10;NAT Traversal: &#10;SIP User ID: &#10;Authenticate ID: &#10;Authenticate Password : &#10;Name: &#10;DNS Mode: &#10;URI: &#10;SIP Registration: &#10;Unregister On Reboot: &#10;Outgoing Call without Registration: &#10;Resister Exp watton: &#10;Rerzststzr before Exp tratton: &#10;SIP Registration Failure Retry Watt Time: &#10;Lcryer 3 QoS: &#10;Local SIP port: &#10;Local RTP port: &#10;Use Random SIP Port: &#10;Use Random RTP Port: &#10;No &#10;Yes &#10;vgl yegatelecom &#10;vgl yegatelecom &#10;response) &#10;@ No &#10;o &#10;Yes &#10;exoires) &#10;vgl yegatelecom &#10;any ) &#10;O Yes &#10;No &#10;( yes - will register to Primary Server if Failover registration &#10;O TCP &#10;O TLS (defaultis UDP) &#10;UDP &#10;@ No &#10;o &#10;O STUN &#10;o &#10;Keep -Alive &#10;(the user part of an SIP address) &#10;3804xxxxxxxx &#10;(can be identical to or different from SIP User &#10;ID) &#10;(optional, e.g. John Doe) &#10;3804xxxxxxxx &#10;O SRV &#10;O NAPTWSRV &#10;A Record &#10;o &#10;No @ &#10;Yes &#10;o &#10;No @ &#10;Yes &#10;@ No &#10;O Yes &#10;(in minutes. default 1 hour: max 45 days) &#10;10 &#10;(in seconds. Default 0 second) &#10;15 &#10;SIP DSCP (Diff-Serc value in decimal: default 24) &#10;RTP DSCP (Diff-Serv value in decimal: default 46) &#10;(default is 5060 for UDP and TCP; 5061 for TLS) &#10;5060 &#10;10000 &#10;@ No &#10;@ No &#10;(even number betveen 1024-65535, default 5004) &#10;O Yes &#10;O Ye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7501" cy="5321461"/>
                    </a:xfrm>
                    <a:prstGeom prst="rect">
                      <a:avLst/>
                    </a:prstGeom>
                    <a:noFill/>
                    <a:ln>
                      <a:noFill/>
                    </a:ln>
                  </pic:spPr>
                </pic:pic>
              </a:graphicData>
            </a:graphic>
          </wp:inline>
        </w:drawing>
      </w:r>
    </w:p>
    <w:p w14:paraId="0D857335"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4BD4C433" wp14:editId="3C77AFBF">
            <wp:extent cx="6305107" cy="5314452"/>
            <wp:effectExtent l="0" t="0" r="635" b="635"/>
            <wp:docPr id="103" name="Рисунок 103" descr="Refer To Use Target Contact: &#10;Transfer on Conference Hansup: &#10;Disable Bellcore Style 3-Way Conference: &#10;Remove OBPfrom Route Header: &#10;Support SIP Instance ID: &#10;Validate Incoming SIP Message: &#10;Check SIP User ID for INVITE: &#10;Authenticate incoming INVITE: &#10;Allow Incoming SIP Mgssaszs &#10;from SIP Proxy Only: &#10;Use Privacy Header: &#10;Vs z P -Preferred-identity Header: &#10;SIP REGISTER Contact Header &#10;SIP rtmeout: &#10;SIP Interval: &#10;SIP D: &#10;DTXfF Payload Type: &#10;Preferred D T .1,fF method: &#10;(tn listed order) &#10;Disable D TIE Negotiation: &#10;Generate Continuous RFC2833 Events : &#10;Send Hook Flash Event: &#10;Enable Call Features: &#10;00100k Auto-Dial: &#10;00100k Auto-Dial Delay: &#10;Proxy-Rcqu ire: &#10;NATIP: &#10;Use SIP User-Asent Header: &#10;Distinctive Ring Tone: &#10;Disable Call- Waiting: &#10;Disable Call-Watttng Caller ID: &#10;o &#10;o &#10;o &#10;No &#10;No &#10;Default &#10;Default &#10;O Yes &#10;O Yes &#10;o &#10;Yes (Using star ccde *23 for 3-way conference) &#10;O Yes &#10;Yes &#10;O Yes &#10;o &#10;Yes (no direct IP calling if Yes) &#10;O Yes &#10;Yes (no direct IP calling if Yes) &#10;O Yes &#10;No &#10;O Yes &#10;No &#10;O LAN Address &#10;WAN Address &#10;0.5 sec , &#10;(O - 64 seconds. Default O) &#10;Priority 1: RFC2833 &#10;Priority 2: SIP INFO &#10;Priority 3: In-audio &#10;@ No (negotiate with peer) O Yes (use above DTMF order without negotiation) &#10;@ No &#10;o &#10;Yes (RFC2833 events are generated until key is released) &#10;@ No &#10;o &#10;Yes Flash Will be sent as a DTMF event if set to Yes) &#10;o &#10;No @ Yes (if Yes, call features using star ccdes will be supported locally) &#10;c::::::::::::::::::::::::::::::::::::::::z &#10;(User ID extension to dial automatically when &#10;omook) &#10;(0-60 seconds: default is 0) &#10;(used in SIP/SDP message if specified) &#10;used if incoming caller ID is &#10;Ring Tone 1 &#10;used if incoming caller ID is &#10;Ring Tone 1 &#10;used if m commg caller ID is &#10;Rin Tone 1 &#10;@ No &#10;O Yes &#10;@ No &#10;O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 To Use Target Contact: &#10;Transfer on Conference Hansup: &#10;Disable Bellcore Style 3-Way Conference: &#10;Remove OBPfrom Route Header: &#10;Support SIP Instance ID: &#10;Validate Incoming SIP Message: &#10;Check SIP User ID for INVITE: &#10;Authenticate incoming INVITE: &#10;Allow Incoming SIP Mgssaszs &#10;from SIP Proxy Only: &#10;Use Privacy Header: &#10;Vs z P -Preferred-identity Header: &#10;SIP REGISTER Contact Header &#10;SIP rtmeout: &#10;SIP Interval: &#10;SIP D: &#10;DTXfF Payload Type: &#10;Preferred D T .1,fF method: &#10;(tn listed order) &#10;Disable D TIE Negotiation: &#10;Generate Continuous RFC2833 Events : &#10;Send Hook Flash Event: &#10;Enable Call Features: &#10;00100k Auto-Dial: &#10;00100k Auto-Dial Delay: &#10;Proxy-Rcqu ire: &#10;NATIP: &#10;Use SIP User-Asent Header: &#10;Distinctive Ring Tone: &#10;Disable Call- Waiting: &#10;Disable Call-Watttng Caller ID: &#10;o &#10;o &#10;o &#10;No &#10;No &#10;Default &#10;Default &#10;O Yes &#10;O Yes &#10;o &#10;Yes (Using star ccde *23 for 3-way conference) &#10;O Yes &#10;Yes &#10;O Yes &#10;o &#10;Yes (no direct IP calling if Yes) &#10;O Yes &#10;Yes (no direct IP calling if Yes) &#10;O Yes &#10;No &#10;O Yes &#10;No &#10;O LAN Address &#10;WAN Address &#10;0.5 sec , &#10;(O - 64 seconds. Default O) &#10;Priority 1: RFC2833 &#10;Priority 2: SIP INFO &#10;Priority 3: In-audio &#10;@ No (negotiate with peer) O Yes (use above DTMF order without negotiation) &#10;@ No &#10;o &#10;Yes (RFC2833 events are generated until key is released) &#10;@ No &#10;o &#10;Yes Flash Will be sent as a DTMF event if set to Yes) &#10;o &#10;No @ Yes (if Yes, call features using star ccdes will be supported locally) &#10;c::::::::::::::::::::::::::::::::::::::::z &#10;(User ID extension to dial automatically when &#10;omook) &#10;(0-60 seconds: default is 0) &#10;(used in SIP/SDP message if specified) &#10;used if incoming caller ID is &#10;Ring Tone 1 &#10;used if incoming caller ID is &#10;Ring Tone 1 &#10;used if m commg caller ID is &#10;Rin Tone 1 &#10;@ No &#10;O Yes &#10;@ No &#10;O Yes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11111" cy="5319513"/>
                    </a:xfrm>
                    <a:prstGeom prst="rect">
                      <a:avLst/>
                    </a:prstGeom>
                    <a:noFill/>
                    <a:ln>
                      <a:noFill/>
                    </a:ln>
                  </pic:spPr>
                </pic:pic>
              </a:graphicData>
            </a:graphic>
          </wp:inline>
        </w:drawing>
      </w:r>
    </w:p>
    <w:p w14:paraId="53A17060"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569DF658" wp14:editId="05008482">
            <wp:extent cx="6294475" cy="5333932"/>
            <wp:effectExtent l="0" t="0" r="0" b="635"/>
            <wp:docPr id="104" name="Рисунок 104" descr="Disable Call-Watttng Tone: &#10;Disame Receiver Offook Tone: &#10;Disable Reminder Ring for On-Hold Call: &#10;Disable Visual &#10;Do Not Escape as %023 URI: &#10;Disable Multiple m in SDP: &#10;Ring Timeout: &#10;Delayed Call Forward Watt Time: &#10;No Key Entry Timeout: &#10;Earlv Dial: &#10;D tal Plan Prefix: &#10;Use as Dial Key: &#10;Dtal Plan: &#10;SUBSCRIBE for AfW1• &#10;Send Ånonvmous: &#10;Anonymous Call Rejection: &#10;Special Feature: &#10;Session Exp ration : &#10;Utn-SE: &#10;Caller Request Timer: &#10;Callee Request Timer: &#10;Force Timer: &#10;VAC Specifi Refresher: &#10;LAS Specifi Refresher: &#10;Force INVITE: &#10;Enable IOOre1: &#10;On REGISTER: &#10;Use Ftrst Vocodzr 2000K SDP: &#10;Preferred Voc oder: &#10;(tn listed order) &#10;O Yes &#10;o &#10;Yes (ROHtone will not be played after omook for 60 seconds) &#10;O Yes &#10;O Yes &#10;O Yes &#10;O Yes &#10;(10-300: default is 60 seconds) &#10;60 &#10;(in seconds, default is 4 seconds) &#10;4 &#10;@ No &#10;o &#10;Yes (use &quot;Yes&quot; only ifproxy supports 484 response) &#10;(this prefix string is added to each dialed number) &#10;@ No &#10;o &#10;Yes (if set to Yes: will function as the &quot;(Re-)Dia1&quot; key) &#10;@ No, do not send SUBSCRIBE for Message Waiting Indication &#10;o &#10;Yes: send periodical SUBSCRIBE for Message Waiting Indication &#10;@ No &#10;No &#10;Standard &#10;o &#10;Yes (caller ID will be blocked if set to Yes) &#10;O Yes &#10;(in seconds. default 180 seconds) &#10;180 &#10;o &#10;Yes (Request for timer when making outbound calls) &#10;o &#10;Yes (lå'hen caller supports timer but did not request one) &#10;o &#10;Yes (Use timer even when remote party does not support) &#10;O UAC &#10;UAS &#10;Omit (Recommended) &#10;UAC &#10;UAS (When UAC did not specify refresher tag) &#10;O Yes (Always refresh with INVITE instead of UPDATE) &#10;O Yes &#10;Yes &#10;O Yes &#10;choice 1: &#10;choice 2: &#10;choice 3. &#10;choice 4: &#10;choice &#10;PCMA &#10;PCMu &#10;G723 &#10;G729 &#10;G726-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able Call-Watttng Tone: &#10;Disame Receiver Offook Tone: &#10;Disable Reminder Ring for On-Hold Call: &#10;Disable Visual &#10;Do Not Escape as %023 URI: &#10;Disable Multiple m in SDP: &#10;Ring Timeout: &#10;Delayed Call Forward Watt Time: &#10;No Key Entry Timeout: &#10;Earlv Dial: &#10;D tal Plan Prefix: &#10;Use as Dial Key: &#10;Dtal Plan: &#10;SUBSCRIBE for AfW1• &#10;Send Ånonvmous: &#10;Anonymous Call Rejection: &#10;Special Feature: &#10;Session Exp ration : &#10;Utn-SE: &#10;Caller Request Timer: &#10;Callee Request Timer: &#10;Force Timer: &#10;VAC Specifi Refresher: &#10;LAS Specifi Refresher: &#10;Force INVITE: &#10;Enable IOOre1: &#10;On REGISTER: &#10;Use Ftrst Vocodzr 2000K SDP: &#10;Preferred Voc oder: &#10;(tn listed order) &#10;O Yes &#10;o &#10;Yes (ROHtone will not be played after omook for 60 seconds) &#10;O Yes &#10;O Yes &#10;O Yes &#10;O Yes &#10;(10-300: default is 60 seconds) &#10;60 &#10;(in seconds, default is 4 seconds) &#10;4 &#10;@ No &#10;o &#10;Yes (use &quot;Yes&quot; only ifproxy supports 484 response) &#10;(this prefix string is added to each dialed number) &#10;@ No &#10;o &#10;Yes (if set to Yes: will function as the &quot;(Re-)Dia1&quot; key) &#10;@ No, do not send SUBSCRIBE for Message Waiting Indication &#10;o &#10;Yes: send periodical SUBSCRIBE for Message Waiting Indication &#10;@ No &#10;No &#10;Standard &#10;o &#10;Yes (caller ID will be blocked if set to Yes) &#10;O Yes &#10;(in seconds. default 180 seconds) &#10;180 &#10;o &#10;Yes (Request for timer when making outbound calls) &#10;o &#10;Yes (lå'hen caller supports timer but did not request one) &#10;o &#10;Yes (Use timer even when remote party does not support) &#10;O UAC &#10;UAS &#10;Omit (Recommended) &#10;UAC &#10;UAS (When UAC did not specify refresher tag) &#10;O Yes (Always refresh with INVITE instead of UPDATE) &#10;O Yes &#10;Yes &#10;O Yes &#10;choice 1: &#10;choice 2: &#10;choice 3. &#10;choice 4: &#10;choice &#10;PCMA &#10;PCMu &#10;G723 &#10;G729 &#10;G726-32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01595" cy="5339966"/>
                    </a:xfrm>
                    <a:prstGeom prst="rect">
                      <a:avLst/>
                    </a:prstGeom>
                    <a:noFill/>
                    <a:ln>
                      <a:noFill/>
                    </a:ln>
                  </pic:spPr>
                </pic:pic>
              </a:graphicData>
            </a:graphic>
          </wp:inline>
        </w:drawing>
      </w:r>
    </w:p>
    <w:p w14:paraId="7360EE96" w14:textId="77777777" w:rsidR="0038761A" w:rsidRPr="00A75EDA" w:rsidRDefault="0038761A" w:rsidP="003876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textAlignment w:val="center"/>
        <w:rPr>
          <w:rFonts w:ascii="Times New Roman" w:eastAsia="Times New Roman" w:hAnsi="Times New Roman" w:cs="Times New Roman"/>
          <w:sz w:val="17"/>
          <w:szCs w:val="17"/>
        </w:rPr>
      </w:pPr>
      <w:r w:rsidRPr="00A75EDA">
        <w:rPr>
          <w:rFonts w:ascii="Times New Roman" w:eastAsia="Times New Roman" w:hAnsi="Times New Roman" w:cs="Times New Roman"/>
          <w:noProof/>
          <w:sz w:val="17"/>
          <w:szCs w:val="17"/>
          <w:lang w:val="ru-RU" w:eastAsia="ru-RU"/>
        </w:rPr>
        <w:lastRenderedPageBreak/>
        <w:drawing>
          <wp:inline distT="0" distB="0" distL="0" distR="0" wp14:anchorId="7FE83056" wp14:editId="09934D87">
            <wp:extent cx="6431147" cy="5324475"/>
            <wp:effectExtent l="0" t="0" r="8255" b="0"/>
            <wp:docPr id="105" name="Рисунок 105" descr="Voice Frames per TX: &#10;G72S Rate: &#10;LB C Frame Ste: &#10;UBC Payload Type: &#10;Symmetric RTP: &#10;Fax Mode: &#10;Re-INVITE -After Tone Detected: &#10;Jitter Buffer Type: &#10;Jitter Buffer Length: &#10;SRTP Mode: &#10;SLIC Setting: &#10;Caller ID Scheme: &#10;DTXfF Caller ID: &#10;Polarity Reversal: &#10;Loop Current Disconnect: &#10;Loop Current Disconnect Duration: &#10;Enable Hook Flask: &#10;Hook Flask Timing: &#10;On Hook Timing: &#10;Disable Line Echo Canceller (LEC): &#10;Disable Network Echo Suppressor: &#10;Ring Frequency: &#10;Enable High Ring Power: &#10;choice 6: &#10;ILBC &#10;o &#10;6.3kbps encoding rate &#10;.3kbps encoding rate &#10;o &#10;20m s &#10;3 Oms &#10;(betiveen 96 and 127, default is 97) &#10;O Yes &#10;O Yes &#10;0 1.38 &#10;Pass- Through &#10;Enabled O Disabled &#10;o &#10;Fixed @ Adaptive &#10;o &#10;Medium O High &#10;Low &#10;o &#10;Disabled &#10;Enabled but not forced &#10;USA 1 (BELLCORE 600 ohms) &#10;Bellcore,'Telcordia &#10;Start Tone Default Stop Tong Default &#10;Enabled and forced &#10;@ No &#10;o &#10;Yes (reverse polarity upon call establishment and termination) &#10;@ No &#10;o &#10;Yes (loop current disconnect upon call termination) &#10;(100 - 10000 milliseconds. Default 200 milliseconds) &#10;200 &#10;o &#10;No @ &#10;Yes &#10;In 40-2000 milliseconds range: minimum: gp &#10;maximum: 1100 &#10;(In 40-2000 milliseconds range: default is ACH)) &#10;400 &#10;@ No &#10;O Yes &#10;@ No &#10;O Yes &#10;(15-60 Hz: default is 20 Hz &#10;20 &#10;@ No &#10;O Yes &#10;Ring Tones (Syntax: c=onl offl-on2/off2-on3 oft3;) &#10;Ring Tone l: &#10;Ring Tone 2: &#10;Ring Tone 3: &#10;Ring Tone 4: &#10;Ring Tone 5: &#10;Ring Tone 6: &#10;c-2000\4000; &#10;c-2000\4000; &#10;c-2000\4000; &#10;c-2000\4000; &#10;c-2000\4000; &#10;c-2000\4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ice Frames per TX: &#10;G72S Rate: &#10;LB C Frame Ste: &#10;UBC Payload Type: &#10;Symmetric RTP: &#10;Fax Mode: &#10;Re-INVITE -After Tone Detected: &#10;Jitter Buffer Type: &#10;Jitter Buffer Length: &#10;SRTP Mode: &#10;SLIC Setting: &#10;Caller ID Scheme: &#10;DTXfF Caller ID: &#10;Polarity Reversal: &#10;Loop Current Disconnect: &#10;Loop Current Disconnect Duration: &#10;Enable Hook Flask: &#10;Hook Flask Timing: &#10;On Hook Timing: &#10;Disable Line Echo Canceller (LEC): &#10;Disable Network Echo Suppressor: &#10;Ring Frequency: &#10;Enable High Ring Power: &#10;choice 6: &#10;ILBC &#10;o &#10;6.3kbps encoding rate &#10;.3kbps encoding rate &#10;o &#10;20m s &#10;3 Oms &#10;(betiveen 96 and 127, default is 97) &#10;O Yes &#10;O Yes &#10;0 1.38 &#10;Pass- Through &#10;Enabled O Disabled &#10;o &#10;Fixed @ Adaptive &#10;o &#10;Medium O High &#10;Low &#10;o &#10;Disabled &#10;Enabled but not forced &#10;USA 1 (BELLCORE 600 ohms) &#10;Bellcore,'Telcordia &#10;Start Tone Default Stop Tong Default &#10;Enabled and forced &#10;@ No &#10;o &#10;Yes (reverse polarity upon call establishment and termination) &#10;@ No &#10;o &#10;Yes (loop current disconnect upon call termination) &#10;(100 - 10000 milliseconds. Default 200 milliseconds) &#10;200 &#10;o &#10;No @ &#10;Yes &#10;In 40-2000 milliseconds range: minimum: gp &#10;maximum: 1100 &#10;(In 40-2000 milliseconds range: default is ACH)) &#10;400 &#10;@ No &#10;O Yes &#10;@ No &#10;O Yes &#10;(15-60 Hz: default is 20 Hz &#10;20 &#10;@ No &#10;O Yes &#10;Ring Tones (Syntax: c=onl offl-on2/off2-on3 oft3;) &#10;Ring Tone l: &#10;Ring Tone 2: &#10;Ring Tone 3: &#10;Ring Tone 4: &#10;Ring Tone 5: &#10;Ring Tone 6: &#10;c-2000\4000; &#10;c-2000\4000; &#10;c-2000\4000; &#10;c-2000\4000; &#10;c-2000\4000; &#10;c-2000\4000;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34480" cy="5327235"/>
                    </a:xfrm>
                    <a:prstGeom prst="rect">
                      <a:avLst/>
                    </a:prstGeom>
                    <a:noFill/>
                    <a:ln>
                      <a:noFill/>
                    </a:ln>
                  </pic:spPr>
                </pic:pic>
              </a:graphicData>
            </a:graphic>
          </wp:inline>
        </w:drawing>
      </w:r>
    </w:p>
    <w:p w14:paraId="68ADD6EB" w14:textId="77777777" w:rsidR="0038761A" w:rsidRPr="00A75EDA" w:rsidRDefault="0038761A" w:rsidP="0038761A">
      <w:pPr>
        <w:spacing w:after="0" w:line="240" w:lineRule="auto"/>
        <w:rPr>
          <w:rFonts w:ascii="Times New Roman" w:hAnsi="Times New Roman" w:cs="Times New Roman"/>
          <w:color w:val="auto"/>
          <w:sz w:val="17"/>
          <w:szCs w:val="17"/>
        </w:rPr>
      </w:pPr>
    </w:p>
    <w:p w14:paraId="701ADAE5" w14:textId="77777777" w:rsidR="0038761A" w:rsidRPr="00A75EDA" w:rsidRDefault="0038761A" w:rsidP="0038761A">
      <w:pPr>
        <w:spacing w:after="0" w:line="240" w:lineRule="auto"/>
        <w:rPr>
          <w:rFonts w:ascii="Times New Roman" w:hAnsi="Times New Roman" w:cs="Times New Roman"/>
          <w:color w:val="auto"/>
          <w:sz w:val="17"/>
          <w:szCs w:val="17"/>
        </w:rPr>
      </w:pPr>
    </w:p>
    <w:p w14:paraId="39E11871" w14:textId="77777777" w:rsidR="0038761A" w:rsidRDefault="0038761A" w:rsidP="0038761A">
      <w:pPr>
        <w:spacing w:after="0" w:line="240" w:lineRule="auto"/>
        <w:rPr>
          <w:rFonts w:ascii="Times New Roman" w:hAnsi="Times New Roman" w:cs="Times New Roman"/>
          <w:color w:val="auto"/>
          <w:sz w:val="17"/>
          <w:szCs w:val="17"/>
        </w:rPr>
      </w:pPr>
    </w:p>
    <w:p w14:paraId="0B736E16" w14:textId="77777777" w:rsidR="0038761A" w:rsidRPr="00087EFB" w:rsidRDefault="0038761A" w:rsidP="0038761A">
      <w:pPr>
        <w:spacing w:after="0" w:line="240" w:lineRule="auto"/>
        <w:rPr>
          <w:rFonts w:ascii="Times New Roman" w:hAnsi="Times New Roman" w:cs="Times New Roman"/>
          <w:color w:val="auto"/>
          <w:sz w:val="17"/>
          <w:szCs w:val="17"/>
        </w:rPr>
      </w:pPr>
    </w:p>
    <w:p w14:paraId="2E91F4DB" w14:textId="77777777" w:rsidR="007B1CA9" w:rsidRDefault="007B1CA9"/>
    <w:sectPr w:rsidR="007B1CA9" w:rsidSect="00AA359F">
      <w:footerReference w:type="default" r:id="rId95"/>
      <w:pgSz w:w="11900" w:h="16840"/>
      <w:pgMar w:top="426" w:right="850" w:bottom="426" w:left="1417" w:header="708" w:footer="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D4BB8" w14:textId="77777777" w:rsidR="00ED7450" w:rsidRDefault="00ED7450">
      <w:pPr>
        <w:spacing w:after="0" w:line="240" w:lineRule="auto"/>
      </w:pPr>
      <w:r>
        <w:separator/>
      </w:r>
    </w:p>
  </w:endnote>
  <w:endnote w:type="continuationSeparator" w:id="0">
    <w:p w14:paraId="6F96FCED" w14:textId="77777777" w:rsidR="00ED7450" w:rsidRDefault="00ED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206030504050203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Times">
    <w:altName w:val="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494647"/>
      <w:docPartObj>
        <w:docPartGallery w:val="Page Numbers (Bottom of Page)"/>
        <w:docPartUnique/>
      </w:docPartObj>
    </w:sdtPr>
    <w:sdtEndPr/>
    <w:sdtContent>
      <w:p w14:paraId="7311F84D" w14:textId="4A5D7E07" w:rsidR="00ED7450" w:rsidRDefault="00ED7450">
        <w:pPr>
          <w:pStyle w:val="a4"/>
          <w:jc w:val="right"/>
        </w:pPr>
        <w:r>
          <w:fldChar w:fldCharType="begin"/>
        </w:r>
        <w:r>
          <w:instrText>PAGE   \* MERGEFORMAT</w:instrText>
        </w:r>
        <w:r>
          <w:fldChar w:fldCharType="separate"/>
        </w:r>
        <w:r w:rsidR="00162837">
          <w:rPr>
            <w:noProof/>
          </w:rPr>
          <w:t>1</w:t>
        </w:r>
        <w:r>
          <w:fldChar w:fldCharType="end"/>
        </w:r>
      </w:p>
    </w:sdtContent>
  </w:sdt>
  <w:p w14:paraId="136F8E06" w14:textId="77777777" w:rsidR="00ED7450" w:rsidRDefault="00ED7450">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6D584" w14:textId="77777777" w:rsidR="00ED7450" w:rsidRDefault="00ED7450">
      <w:pPr>
        <w:spacing w:after="0" w:line="240" w:lineRule="auto"/>
      </w:pPr>
      <w:r>
        <w:separator/>
      </w:r>
    </w:p>
  </w:footnote>
  <w:footnote w:type="continuationSeparator" w:id="0">
    <w:p w14:paraId="76C41877" w14:textId="77777777" w:rsidR="00ED7450" w:rsidRDefault="00ED7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6B"/>
    <w:multiLevelType w:val="multilevel"/>
    <w:tmpl w:val="9D5E84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D39BC"/>
    <w:multiLevelType w:val="hybridMultilevel"/>
    <w:tmpl w:val="3ACC1BC8"/>
    <w:lvl w:ilvl="0" w:tplc="04190001">
      <w:start w:val="1"/>
      <w:numFmt w:val="bullet"/>
      <w:lvlText w:val=""/>
      <w:lvlJc w:val="left"/>
      <w:pPr>
        <w:ind w:left="480" w:hanging="360"/>
      </w:pPr>
      <w:rPr>
        <w:rFonts w:ascii="Symbol" w:hAnsi="Symbol" w:hint="default"/>
        <w:sz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3627D6F"/>
    <w:multiLevelType w:val="hybridMultilevel"/>
    <w:tmpl w:val="692C4B4A"/>
    <w:lvl w:ilvl="0" w:tplc="7B7CCB14">
      <w:start w:val="6"/>
      <w:numFmt w:val="bullet"/>
      <w:lvlText w:val="-"/>
      <w:lvlJc w:val="left"/>
      <w:pPr>
        <w:ind w:left="420" w:hanging="360"/>
      </w:pPr>
      <w:rPr>
        <w:rFonts w:ascii="Times New Roman" w:eastAsia="Times New Roman" w:hAnsi="Times New Roman" w:cs="Times New Roman" w:hint="default"/>
        <w:sz w:val="24"/>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15:restartNumberingAfterBreak="0">
    <w:nsid w:val="05A37DBC"/>
    <w:multiLevelType w:val="hybridMultilevel"/>
    <w:tmpl w:val="F398B0F2"/>
    <w:lvl w:ilvl="0" w:tplc="AF6EA9C4">
      <w:start w:val="1"/>
      <w:numFmt w:val="bullet"/>
      <w:lvlText w:val=""/>
      <w:lvlJc w:val="left"/>
      <w:pPr>
        <w:tabs>
          <w:tab w:val="num" w:pos="720"/>
        </w:tabs>
        <w:ind w:left="720" w:hanging="360"/>
      </w:pPr>
      <w:rPr>
        <w:rFonts w:ascii="Symbol" w:hAnsi="Symbol" w:hint="default"/>
        <w:sz w:val="20"/>
      </w:rPr>
    </w:lvl>
    <w:lvl w:ilvl="1" w:tplc="3DBE0950">
      <w:start w:val="1"/>
      <w:numFmt w:val="decimal"/>
      <w:lvlText w:val="%2."/>
      <w:lvlJc w:val="left"/>
      <w:pPr>
        <w:tabs>
          <w:tab w:val="num" w:pos="1440"/>
        </w:tabs>
        <w:ind w:left="1440" w:hanging="360"/>
      </w:pPr>
    </w:lvl>
    <w:lvl w:ilvl="2" w:tplc="9BD015E2">
      <w:start w:val="1"/>
      <w:numFmt w:val="lowerLetter"/>
      <w:lvlText w:val="%3."/>
      <w:lvlJc w:val="left"/>
      <w:pPr>
        <w:tabs>
          <w:tab w:val="num" w:pos="2160"/>
        </w:tabs>
        <w:ind w:left="2160" w:hanging="360"/>
      </w:pPr>
    </w:lvl>
    <w:lvl w:ilvl="3" w:tplc="BE58E1F6" w:tentative="1">
      <w:start w:val="1"/>
      <w:numFmt w:val="bullet"/>
      <w:lvlText w:val=""/>
      <w:lvlJc w:val="left"/>
      <w:pPr>
        <w:tabs>
          <w:tab w:val="num" w:pos="2880"/>
        </w:tabs>
        <w:ind w:left="2880" w:hanging="360"/>
      </w:pPr>
      <w:rPr>
        <w:rFonts w:ascii="Wingdings" w:hAnsi="Wingdings" w:hint="default"/>
        <w:sz w:val="20"/>
      </w:rPr>
    </w:lvl>
    <w:lvl w:ilvl="4" w:tplc="5A446EA0" w:tentative="1">
      <w:start w:val="1"/>
      <w:numFmt w:val="bullet"/>
      <w:lvlText w:val=""/>
      <w:lvlJc w:val="left"/>
      <w:pPr>
        <w:tabs>
          <w:tab w:val="num" w:pos="3600"/>
        </w:tabs>
        <w:ind w:left="3600" w:hanging="360"/>
      </w:pPr>
      <w:rPr>
        <w:rFonts w:ascii="Wingdings" w:hAnsi="Wingdings" w:hint="default"/>
        <w:sz w:val="20"/>
      </w:rPr>
    </w:lvl>
    <w:lvl w:ilvl="5" w:tplc="52807FCA" w:tentative="1">
      <w:start w:val="1"/>
      <w:numFmt w:val="bullet"/>
      <w:lvlText w:val=""/>
      <w:lvlJc w:val="left"/>
      <w:pPr>
        <w:tabs>
          <w:tab w:val="num" w:pos="4320"/>
        </w:tabs>
        <w:ind w:left="4320" w:hanging="360"/>
      </w:pPr>
      <w:rPr>
        <w:rFonts w:ascii="Wingdings" w:hAnsi="Wingdings" w:hint="default"/>
        <w:sz w:val="20"/>
      </w:rPr>
    </w:lvl>
    <w:lvl w:ilvl="6" w:tplc="D3E0C446" w:tentative="1">
      <w:start w:val="1"/>
      <w:numFmt w:val="bullet"/>
      <w:lvlText w:val=""/>
      <w:lvlJc w:val="left"/>
      <w:pPr>
        <w:tabs>
          <w:tab w:val="num" w:pos="5040"/>
        </w:tabs>
        <w:ind w:left="5040" w:hanging="360"/>
      </w:pPr>
      <w:rPr>
        <w:rFonts w:ascii="Wingdings" w:hAnsi="Wingdings" w:hint="default"/>
        <w:sz w:val="20"/>
      </w:rPr>
    </w:lvl>
    <w:lvl w:ilvl="7" w:tplc="3C5C0ABC" w:tentative="1">
      <w:start w:val="1"/>
      <w:numFmt w:val="bullet"/>
      <w:lvlText w:val=""/>
      <w:lvlJc w:val="left"/>
      <w:pPr>
        <w:tabs>
          <w:tab w:val="num" w:pos="5760"/>
        </w:tabs>
        <w:ind w:left="5760" w:hanging="360"/>
      </w:pPr>
      <w:rPr>
        <w:rFonts w:ascii="Wingdings" w:hAnsi="Wingdings" w:hint="default"/>
        <w:sz w:val="20"/>
      </w:rPr>
    </w:lvl>
    <w:lvl w:ilvl="8" w:tplc="4DF2A73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D4A35"/>
    <w:multiLevelType w:val="hybridMultilevel"/>
    <w:tmpl w:val="0EBED16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9FF2932"/>
    <w:multiLevelType w:val="multilevel"/>
    <w:tmpl w:val="4268E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A05D3"/>
    <w:multiLevelType w:val="hybridMultilevel"/>
    <w:tmpl w:val="FCB42568"/>
    <w:lvl w:ilvl="0" w:tplc="20D634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B91030"/>
    <w:multiLevelType w:val="multilevel"/>
    <w:tmpl w:val="911ED948"/>
    <w:styleLink w:val="ImportedStyle9"/>
    <w:lvl w:ilvl="0">
      <w:start w:val="1"/>
      <w:numFmt w:val="decimal"/>
      <w:lvlText w:val="%1."/>
      <w:lvlJc w:val="left"/>
      <w:pPr>
        <w:ind w:left="450" w:hanging="4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76"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223"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227" w:hanging="2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583" w:hanging="5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231" w:hanging="2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587" w:hanging="5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E660083"/>
    <w:multiLevelType w:val="multilevel"/>
    <w:tmpl w:val="4314D116"/>
    <w:styleLink w:val="ImportedStyle3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8"/>
        </w:tabs>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308"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6"/>
        </w:tabs>
        <w:ind w:left="15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124"/>
        </w:tabs>
        <w:ind w:left="2208" w:hanging="7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124"/>
        </w:tabs>
        <w:ind w:left="2208" w:hanging="4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832"/>
        </w:tabs>
        <w:ind w:left="291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2832"/>
        </w:tabs>
        <w:ind w:left="2916" w:hanging="3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3540"/>
        </w:tabs>
        <w:ind w:left="3624"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83755C"/>
    <w:multiLevelType w:val="hybridMultilevel"/>
    <w:tmpl w:val="4A32EAF2"/>
    <w:styleLink w:val="ImportedStyle19"/>
    <w:lvl w:ilvl="0" w:tplc="E1681092">
      <w:start w:val="1"/>
      <w:numFmt w:val="decimal"/>
      <w:lvlText w:val="%1."/>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A48EA">
      <w:start w:val="1"/>
      <w:numFmt w:val="lowerLetter"/>
      <w:lvlText w:val="%2."/>
      <w:lvlJc w:val="left"/>
      <w:pPr>
        <w:ind w:left="1417"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E6F662">
      <w:start w:val="1"/>
      <w:numFmt w:val="lowerRoman"/>
      <w:lvlText w:val="%3."/>
      <w:lvlJc w:val="left"/>
      <w:pPr>
        <w:ind w:left="2125" w:hanging="2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B225F0">
      <w:start w:val="1"/>
      <w:numFmt w:val="decimal"/>
      <w:lvlText w:val="%4."/>
      <w:lvlJc w:val="left"/>
      <w:pPr>
        <w:ind w:left="2833"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B0F694">
      <w:start w:val="1"/>
      <w:numFmt w:val="lowerLetter"/>
      <w:lvlText w:val="%5."/>
      <w:lvlJc w:val="left"/>
      <w:pPr>
        <w:ind w:left="3541"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78742E">
      <w:start w:val="1"/>
      <w:numFmt w:val="lowerRoman"/>
      <w:lvlText w:val="%6."/>
      <w:lvlJc w:val="left"/>
      <w:pPr>
        <w:ind w:left="4249" w:hanging="2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6E5D7E">
      <w:start w:val="1"/>
      <w:numFmt w:val="decimal"/>
      <w:lvlText w:val="%7."/>
      <w:lvlJc w:val="left"/>
      <w:pPr>
        <w:ind w:left="4957"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E0AFE2">
      <w:start w:val="1"/>
      <w:numFmt w:val="lowerLetter"/>
      <w:lvlText w:val="%8."/>
      <w:lvlJc w:val="left"/>
      <w:pPr>
        <w:ind w:left="5665"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8C2C2C">
      <w:start w:val="1"/>
      <w:numFmt w:val="lowerRoman"/>
      <w:lvlText w:val="%9."/>
      <w:lvlJc w:val="left"/>
      <w:pPr>
        <w:ind w:left="6373" w:hanging="1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2CF3204"/>
    <w:multiLevelType w:val="multilevel"/>
    <w:tmpl w:val="EB28221E"/>
    <w:lvl w:ilvl="0">
      <w:start w:val="1"/>
      <w:numFmt w:val="decimal"/>
      <w:lvlText w:val="%1."/>
      <w:lvlJc w:val="left"/>
      <w:pPr>
        <w:ind w:left="720" w:hanging="360"/>
      </w:pPr>
      <w:rPr>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63A6E24"/>
    <w:multiLevelType w:val="multilevel"/>
    <w:tmpl w:val="42703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911CE"/>
    <w:multiLevelType w:val="multilevel"/>
    <w:tmpl w:val="986C0DCA"/>
    <w:styleLink w:val="ImportedStyle28"/>
    <w:lvl w:ilvl="0">
      <w:start w:val="1"/>
      <w:numFmt w:val="decimal"/>
      <w:lvlText w:val="%1."/>
      <w:lvlJc w:val="left"/>
      <w:pPr>
        <w:tabs>
          <w:tab w:val="num" w:pos="708"/>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851"/>
          <w:tab w:val="num" w:pos="1004"/>
        </w:tabs>
        <w:ind w:left="72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851"/>
          <w:tab w:val="num" w:pos="1004"/>
        </w:tabs>
        <w:ind w:left="72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851"/>
          <w:tab w:val="num" w:pos="1135"/>
        </w:tabs>
        <w:ind w:left="851"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851"/>
          <w:tab w:val="num" w:pos="1135"/>
        </w:tabs>
        <w:ind w:left="851"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851"/>
          <w:tab w:val="num" w:pos="1135"/>
        </w:tabs>
        <w:ind w:left="851"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851"/>
          <w:tab w:val="num" w:pos="1135"/>
        </w:tabs>
        <w:ind w:left="851"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851"/>
          <w:tab w:val="num" w:pos="1135"/>
        </w:tabs>
        <w:ind w:left="851"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A752A69"/>
    <w:multiLevelType w:val="hybridMultilevel"/>
    <w:tmpl w:val="895E6320"/>
    <w:styleLink w:val="ImportedStyle7"/>
    <w:lvl w:ilvl="0" w:tplc="16A89B54">
      <w:start w:val="1"/>
      <w:numFmt w:val="decimal"/>
      <w:lvlText w:val="%1."/>
      <w:lvlJc w:val="left"/>
      <w:pPr>
        <w:tabs>
          <w:tab w:val="num" w:pos="708"/>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F00780">
      <w:start w:val="1"/>
      <w:numFmt w:val="lowerLetter"/>
      <w:lvlText w:val="%2."/>
      <w:lvlJc w:val="left"/>
      <w:pPr>
        <w:tabs>
          <w:tab w:val="num" w:pos="1416"/>
        </w:tabs>
        <w:ind w:left="1428" w:hanging="3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E4A562">
      <w:start w:val="1"/>
      <w:numFmt w:val="lowerRoman"/>
      <w:lvlText w:val="%3."/>
      <w:lvlJc w:val="left"/>
      <w:pPr>
        <w:tabs>
          <w:tab w:val="num" w:pos="2124"/>
        </w:tabs>
        <w:ind w:left="2136" w:hanging="2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8AAC34">
      <w:start w:val="1"/>
      <w:numFmt w:val="decimal"/>
      <w:lvlText w:val="%4."/>
      <w:lvlJc w:val="left"/>
      <w:pPr>
        <w:tabs>
          <w:tab w:val="num" w:pos="2832"/>
        </w:tabs>
        <w:ind w:left="2844" w:hanging="3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E4C032">
      <w:start w:val="1"/>
      <w:numFmt w:val="lowerLetter"/>
      <w:lvlText w:val="%5."/>
      <w:lvlJc w:val="left"/>
      <w:pPr>
        <w:tabs>
          <w:tab w:val="num" w:pos="3540"/>
        </w:tabs>
        <w:ind w:left="3552" w:hanging="31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220990">
      <w:start w:val="1"/>
      <w:numFmt w:val="lowerRoman"/>
      <w:lvlText w:val="%6."/>
      <w:lvlJc w:val="left"/>
      <w:pPr>
        <w:tabs>
          <w:tab w:val="num" w:pos="4248"/>
        </w:tabs>
        <w:ind w:left="4260" w:hanging="21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2713E">
      <w:start w:val="1"/>
      <w:numFmt w:val="decimal"/>
      <w:lvlText w:val="%7."/>
      <w:lvlJc w:val="left"/>
      <w:pPr>
        <w:tabs>
          <w:tab w:val="num" w:pos="4956"/>
        </w:tabs>
        <w:ind w:left="496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6C508">
      <w:start w:val="1"/>
      <w:numFmt w:val="lowerLetter"/>
      <w:lvlText w:val="%8."/>
      <w:lvlJc w:val="left"/>
      <w:pPr>
        <w:tabs>
          <w:tab w:val="num" w:pos="5664"/>
        </w:tabs>
        <w:ind w:left="5676"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2E3B98">
      <w:start w:val="1"/>
      <w:numFmt w:val="lowerRoman"/>
      <w:lvlText w:val="%9."/>
      <w:lvlJc w:val="left"/>
      <w:pPr>
        <w:tabs>
          <w:tab w:val="num" w:pos="6372"/>
        </w:tabs>
        <w:ind w:left="6384"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AFE4A66"/>
    <w:multiLevelType w:val="hybridMultilevel"/>
    <w:tmpl w:val="F19A2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79B20C6"/>
    <w:multiLevelType w:val="hybridMultilevel"/>
    <w:tmpl w:val="F0EAC57E"/>
    <w:lvl w:ilvl="0" w:tplc="8D74159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A7E6BFD"/>
    <w:multiLevelType w:val="hybridMultilevel"/>
    <w:tmpl w:val="55226514"/>
    <w:lvl w:ilvl="0" w:tplc="921A97AE">
      <w:start w:val="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2B5A4877"/>
    <w:multiLevelType w:val="hybridMultilevel"/>
    <w:tmpl w:val="A4387CCA"/>
    <w:styleLink w:val="ImportedStyle4"/>
    <w:lvl w:ilvl="0" w:tplc="F7ECCF84">
      <w:start w:val="1"/>
      <w:numFmt w:val="bullet"/>
      <w:lvlText w:val="-"/>
      <w:lvlJc w:val="left"/>
      <w:pPr>
        <w:ind w:left="108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9CD744">
      <w:start w:val="1"/>
      <w:numFmt w:val="bullet"/>
      <w:lvlText w:val="o"/>
      <w:lvlJc w:val="left"/>
      <w:pPr>
        <w:ind w:left="180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D860C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849378">
      <w:start w:val="1"/>
      <w:numFmt w:val="bullet"/>
      <w:lvlText w:val="•"/>
      <w:lvlJc w:val="left"/>
      <w:pPr>
        <w:ind w:left="324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0D61A">
      <w:start w:val="1"/>
      <w:numFmt w:val="bullet"/>
      <w:lvlText w:val="o"/>
      <w:lvlJc w:val="left"/>
      <w:pPr>
        <w:ind w:left="396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14C2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0861AA">
      <w:start w:val="1"/>
      <w:numFmt w:val="bullet"/>
      <w:lvlText w:val="•"/>
      <w:lvlJc w:val="left"/>
      <w:pPr>
        <w:ind w:left="540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EC6E44">
      <w:start w:val="1"/>
      <w:numFmt w:val="bullet"/>
      <w:lvlText w:val="o"/>
      <w:lvlJc w:val="left"/>
      <w:pPr>
        <w:ind w:left="6120" w:hanging="360"/>
      </w:pPr>
      <w:rPr>
        <w:rFonts w:ascii="Times" w:eastAsia="Times" w:hAnsi="Times" w:cs="Time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A5F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B7313DE"/>
    <w:multiLevelType w:val="hybridMultilevel"/>
    <w:tmpl w:val="AAB8DB6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2D431172"/>
    <w:multiLevelType w:val="hybridMultilevel"/>
    <w:tmpl w:val="069CEB86"/>
    <w:styleLink w:val="ImportedStyle2"/>
    <w:lvl w:ilvl="0" w:tplc="28523458">
      <w:start w:val="1"/>
      <w:numFmt w:val="decimal"/>
      <w:lvlText w:val="%1."/>
      <w:lvlJc w:val="left"/>
      <w:pPr>
        <w:ind w:left="78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E606E8">
      <w:start w:val="1"/>
      <w:numFmt w:val="decimal"/>
      <w:lvlText w:val="%2."/>
      <w:lvlJc w:val="left"/>
      <w:pPr>
        <w:tabs>
          <w:tab w:val="left" w:pos="786"/>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A41D88">
      <w:start w:val="1"/>
      <w:numFmt w:val="decimal"/>
      <w:lvlText w:val="%3."/>
      <w:lvlJc w:val="left"/>
      <w:pPr>
        <w:tabs>
          <w:tab w:val="left" w:pos="786"/>
        </w:tabs>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20F97C">
      <w:start w:val="1"/>
      <w:numFmt w:val="decimal"/>
      <w:lvlText w:val="%4."/>
      <w:lvlJc w:val="left"/>
      <w:pPr>
        <w:tabs>
          <w:tab w:val="left" w:pos="786"/>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66CC84">
      <w:start w:val="1"/>
      <w:numFmt w:val="decimal"/>
      <w:lvlText w:val="%5."/>
      <w:lvlJc w:val="left"/>
      <w:pPr>
        <w:tabs>
          <w:tab w:val="left" w:pos="786"/>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E899D6">
      <w:start w:val="1"/>
      <w:numFmt w:val="decimal"/>
      <w:lvlText w:val="%6."/>
      <w:lvlJc w:val="left"/>
      <w:pPr>
        <w:tabs>
          <w:tab w:val="left" w:pos="786"/>
        </w:tabs>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4EBBC0">
      <w:start w:val="1"/>
      <w:numFmt w:val="decimal"/>
      <w:lvlText w:val="%7."/>
      <w:lvlJc w:val="left"/>
      <w:pPr>
        <w:tabs>
          <w:tab w:val="left" w:pos="786"/>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389B18">
      <w:start w:val="1"/>
      <w:numFmt w:val="decimal"/>
      <w:lvlText w:val="%8."/>
      <w:lvlJc w:val="left"/>
      <w:pPr>
        <w:tabs>
          <w:tab w:val="left" w:pos="786"/>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3C5510">
      <w:start w:val="1"/>
      <w:numFmt w:val="decimal"/>
      <w:lvlText w:val="%9."/>
      <w:lvlJc w:val="left"/>
      <w:pPr>
        <w:tabs>
          <w:tab w:val="left" w:pos="786"/>
        </w:tabs>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F532E5C"/>
    <w:multiLevelType w:val="multilevel"/>
    <w:tmpl w:val="60A86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A74EE8"/>
    <w:multiLevelType w:val="hybridMultilevel"/>
    <w:tmpl w:val="CEAC5BF0"/>
    <w:lvl w:ilvl="0" w:tplc="0419000B">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2FC44198"/>
    <w:multiLevelType w:val="hybridMultilevel"/>
    <w:tmpl w:val="303E417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36A63AD2"/>
    <w:multiLevelType w:val="hybridMultilevel"/>
    <w:tmpl w:val="98D0D372"/>
    <w:styleLink w:val="ImportedStyle6"/>
    <w:lvl w:ilvl="0" w:tplc="79705C9A">
      <w:start w:val="1"/>
      <w:numFmt w:val="decimal"/>
      <w:lvlText w:val="%1."/>
      <w:lvlJc w:val="left"/>
      <w:pPr>
        <w:tabs>
          <w:tab w:val="num" w:pos="708"/>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682742">
      <w:start w:val="1"/>
      <w:numFmt w:val="lowerLetter"/>
      <w:lvlText w:val="%2."/>
      <w:lvlJc w:val="left"/>
      <w:pPr>
        <w:tabs>
          <w:tab w:val="num" w:pos="1416"/>
        </w:tabs>
        <w:ind w:left="1428" w:hanging="3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2C7AB4">
      <w:start w:val="1"/>
      <w:numFmt w:val="lowerRoman"/>
      <w:lvlText w:val="%3."/>
      <w:lvlJc w:val="left"/>
      <w:pPr>
        <w:tabs>
          <w:tab w:val="num" w:pos="2124"/>
        </w:tabs>
        <w:ind w:left="2136" w:hanging="2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60B932">
      <w:start w:val="1"/>
      <w:numFmt w:val="decimal"/>
      <w:lvlText w:val="%4."/>
      <w:lvlJc w:val="left"/>
      <w:pPr>
        <w:tabs>
          <w:tab w:val="num" w:pos="2832"/>
        </w:tabs>
        <w:ind w:left="2844" w:hanging="3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2C1A38">
      <w:start w:val="1"/>
      <w:numFmt w:val="lowerLetter"/>
      <w:lvlText w:val="%5."/>
      <w:lvlJc w:val="left"/>
      <w:pPr>
        <w:tabs>
          <w:tab w:val="num" w:pos="3540"/>
        </w:tabs>
        <w:ind w:left="3552" w:hanging="31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E6CB00">
      <w:start w:val="1"/>
      <w:numFmt w:val="lowerRoman"/>
      <w:lvlText w:val="%6."/>
      <w:lvlJc w:val="left"/>
      <w:pPr>
        <w:tabs>
          <w:tab w:val="num" w:pos="4248"/>
        </w:tabs>
        <w:ind w:left="4260" w:hanging="21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326FAA">
      <w:start w:val="1"/>
      <w:numFmt w:val="decimal"/>
      <w:lvlText w:val="%7."/>
      <w:lvlJc w:val="left"/>
      <w:pPr>
        <w:tabs>
          <w:tab w:val="num" w:pos="4956"/>
        </w:tabs>
        <w:ind w:left="496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289E00">
      <w:start w:val="1"/>
      <w:numFmt w:val="lowerLetter"/>
      <w:lvlText w:val="%8."/>
      <w:lvlJc w:val="left"/>
      <w:pPr>
        <w:tabs>
          <w:tab w:val="num" w:pos="5664"/>
        </w:tabs>
        <w:ind w:left="5676" w:hanging="2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229738">
      <w:start w:val="1"/>
      <w:numFmt w:val="lowerRoman"/>
      <w:lvlText w:val="%9."/>
      <w:lvlJc w:val="left"/>
      <w:pPr>
        <w:tabs>
          <w:tab w:val="num" w:pos="6372"/>
        </w:tabs>
        <w:ind w:left="6384"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7A034DB"/>
    <w:multiLevelType w:val="multilevel"/>
    <w:tmpl w:val="F6104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EE5816"/>
    <w:multiLevelType w:val="hybridMultilevel"/>
    <w:tmpl w:val="BAA4BFBC"/>
    <w:numStyleLink w:val="ImportedStyle10"/>
  </w:abstractNum>
  <w:abstractNum w:abstractNumId="26" w15:restartNumberingAfterBreak="0">
    <w:nsid w:val="40F42311"/>
    <w:multiLevelType w:val="hybridMultilevel"/>
    <w:tmpl w:val="EB5CBC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20D3101"/>
    <w:multiLevelType w:val="multilevel"/>
    <w:tmpl w:val="233E7DBE"/>
    <w:lvl w:ilvl="0">
      <w:start w:val="1"/>
      <w:numFmt w:val="decimal"/>
      <w:lvlText w:val="%1."/>
      <w:lvlJc w:val="left"/>
      <w:pPr>
        <w:ind w:left="360" w:hanging="360"/>
      </w:pPr>
      <w:rPr>
        <w:rFonts w:ascii="Times New Roman" w:hAnsi="Times New Roman" w:cs="Times New Roman" w:hint="default"/>
        <w:b/>
        <w:lang w:val="ru-RU"/>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4305BA"/>
    <w:multiLevelType w:val="hybridMultilevel"/>
    <w:tmpl w:val="B4AA58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4D340709"/>
    <w:multiLevelType w:val="multilevel"/>
    <w:tmpl w:val="5C2EDCB8"/>
    <w:styleLink w:val="ImportedStyle3"/>
    <w:lvl w:ilvl="0">
      <w:start w:val="1"/>
      <w:numFmt w:val="decimal"/>
      <w:lvlText w:val="%1."/>
      <w:lvlJc w:val="left"/>
      <w:pPr>
        <w:ind w:left="368" w:hanging="3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05" w:hanging="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num" w:pos="708"/>
        </w:tabs>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1F15F18"/>
    <w:multiLevelType w:val="hybridMultilevel"/>
    <w:tmpl w:val="BAA4BFBC"/>
    <w:styleLink w:val="ImportedStyle10"/>
    <w:lvl w:ilvl="0" w:tplc="2662FF30">
      <w:start w:val="1"/>
      <w:numFmt w:val="bullet"/>
      <w:lvlText w:val="-"/>
      <w:lvlJc w:val="left"/>
      <w:pPr>
        <w:tabs>
          <w:tab w:val="num" w:pos="708"/>
        </w:tabs>
        <w:ind w:left="720" w:hanging="36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FA9C30">
      <w:start w:val="1"/>
      <w:numFmt w:val="bullet"/>
      <w:lvlText w:val="o"/>
      <w:lvlJc w:val="left"/>
      <w:pPr>
        <w:tabs>
          <w:tab w:val="num" w:pos="1416"/>
        </w:tabs>
        <w:ind w:left="1428" w:hanging="348"/>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C8714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B2ADF6">
      <w:start w:val="1"/>
      <w:numFmt w:val="bullet"/>
      <w:lvlText w:val="•"/>
      <w:lvlJc w:val="left"/>
      <w:pPr>
        <w:tabs>
          <w:tab w:val="num" w:pos="2832"/>
        </w:tabs>
        <w:ind w:left="2844" w:hanging="3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72D7BE">
      <w:start w:val="1"/>
      <w:numFmt w:val="bullet"/>
      <w:lvlText w:val="o"/>
      <w:lvlJc w:val="left"/>
      <w:pPr>
        <w:tabs>
          <w:tab w:val="num" w:pos="3540"/>
        </w:tabs>
        <w:ind w:left="3552" w:hanging="312"/>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80DD9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5C54A2">
      <w:start w:val="1"/>
      <w:numFmt w:val="bullet"/>
      <w:lvlText w:val="•"/>
      <w:lvlJc w:val="left"/>
      <w:pPr>
        <w:tabs>
          <w:tab w:val="num" w:pos="4956"/>
        </w:tabs>
        <w:ind w:left="4968" w:hanging="288"/>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14F8FA">
      <w:start w:val="1"/>
      <w:numFmt w:val="bullet"/>
      <w:lvlText w:val="o"/>
      <w:lvlJc w:val="left"/>
      <w:pPr>
        <w:tabs>
          <w:tab w:val="num" w:pos="5664"/>
        </w:tabs>
        <w:ind w:left="5676" w:hanging="276"/>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36FA9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4993F47"/>
    <w:multiLevelType w:val="hybridMultilevel"/>
    <w:tmpl w:val="9620B7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7273A10"/>
    <w:multiLevelType w:val="hybridMultilevel"/>
    <w:tmpl w:val="3B300444"/>
    <w:lvl w:ilvl="0" w:tplc="43789F5A">
      <w:start w:val="1"/>
      <w:numFmt w:val="bullet"/>
      <w:lvlText w:val=""/>
      <w:lvlJc w:val="left"/>
      <w:pPr>
        <w:ind w:left="1004" w:hanging="360"/>
      </w:pPr>
      <w:rPr>
        <w:rFonts w:ascii="Symbol" w:hAnsi="Symbol" w:hint="default"/>
      </w:rPr>
    </w:lvl>
    <w:lvl w:ilvl="1" w:tplc="DFFA22AE">
      <w:numFmt w:val="bullet"/>
      <w:lvlText w:val="•"/>
      <w:lvlJc w:val="left"/>
      <w:pPr>
        <w:ind w:left="1769" w:hanging="405"/>
      </w:pPr>
      <w:rPr>
        <w:rFonts w:ascii="Times New Roman" w:eastAsia="Calibri" w:hAnsi="Times New Roman" w:cs="Times New Roman"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3" w15:restartNumberingAfterBreak="0">
    <w:nsid w:val="573024AE"/>
    <w:multiLevelType w:val="hybridMultilevel"/>
    <w:tmpl w:val="D2384FB8"/>
    <w:styleLink w:val="ImportedStyle8"/>
    <w:lvl w:ilvl="0" w:tplc="CC96255C">
      <w:start w:val="1"/>
      <w:numFmt w:val="bullet"/>
      <w:lvlText w:val="•"/>
      <w:lvlJc w:val="left"/>
      <w:pPr>
        <w:tabs>
          <w:tab w:val="num" w:pos="720"/>
        </w:tabs>
        <w:ind w:left="52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6BC46">
      <w:start w:val="1"/>
      <w:numFmt w:val="bullet"/>
      <w:lvlText w:val="•"/>
      <w:lvlJc w:val="left"/>
      <w:pPr>
        <w:tabs>
          <w:tab w:val="left" w:pos="720"/>
          <w:tab w:val="num" w:pos="1440"/>
        </w:tabs>
        <w:ind w:left="124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8642A">
      <w:start w:val="1"/>
      <w:numFmt w:val="bullet"/>
      <w:lvlText w:val="•"/>
      <w:lvlJc w:val="left"/>
      <w:pPr>
        <w:tabs>
          <w:tab w:val="left" w:pos="720"/>
          <w:tab w:val="num" w:pos="2160"/>
        </w:tabs>
        <w:ind w:left="196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9678BE">
      <w:start w:val="1"/>
      <w:numFmt w:val="bullet"/>
      <w:lvlText w:val="•"/>
      <w:lvlJc w:val="left"/>
      <w:pPr>
        <w:tabs>
          <w:tab w:val="left" w:pos="720"/>
          <w:tab w:val="num" w:pos="2880"/>
        </w:tabs>
        <w:ind w:left="268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2ADDE0">
      <w:start w:val="1"/>
      <w:numFmt w:val="bullet"/>
      <w:lvlText w:val="•"/>
      <w:lvlJc w:val="left"/>
      <w:pPr>
        <w:tabs>
          <w:tab w:val="left" w:pos="720"/>
          <w:tab w:val="num" w:pos="3600"/>
        </w:tabs>
        <w:ind w:left="340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C2418E">
      <w:start w:val="1"/>
      <w:numFmt w:val="bullet"/>
      <w:lvlText w:val="•"/>
      <w:lvlJc w:val="left"/>
      <w:pPr>
        <w:tabs>
          <w:tab w:val="left" w:pos="720"/>
          <w:tab w:val="num" w:pos="4320"/>
        </w:tabs>
        <w:ind w:left="412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246A4A">
      <w:start w:val="1"/>
      <w:numFmt w:val="bullet"/>
      <w:lvlText w:val="•"/>
      <w:lvlJc w:val="left"/>
      <w:pPr>
        <w:tabs>
          <w:tab w:val="left" w:pos="720"/>
          <w:tab w:val="num" w:pos="5040"/>
        </w:tabs>
        <w:ind w:left="484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B07B92">
      <w:start w:val="1"/>
      <w:numFmt w:val="bullet"/>
      <w:lvlText w:val="•"/>
      <w:lvlJc w:val="left"/>
      <w:pPr>
        <w:tabs>
          <w:tab w:val="left" w:pos="720"/>
          <w:tab w:val="num" w:pos="5760"/>
        </w:tabs>
        <w:ind w:left="556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028C98">
      <w:start w:val="1"/>
      <w:numFmt w:val="bullet"/>
      <w:lvlText w:val="•"/>
      <w:lvlJc w:val="left"/>
      <w:pPr>
        <w:tabs>
          <w:tab w:val="left" w:pos="720"/>
          <w:tab w:val="num" w:pos="6480"/>
        </w:tabs>
        <w:ind w:left="6281"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B005109"/>
    <w:multiLevelType w:val="hybridMultilevel"/>
    <w:tmpl w:val="F88239EE"/>
    <w:lvl w:ilvl="0" w:tplc="0409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3B0FD3"/>
    <w:multiLevelType w:val="hybridMultilevel"/>
    <w:tmpl w:val="6A82546A"/>
    <w:styleLink w:val="ImportedStyle29"/>
    <w:lvl w:ilvl="0" w:tplc="C6041144">
      <w:start w:val="1"/>
      <w:numFmt w:val="bullet"/>
      <w:lvlText w:val="−"/>
      <w:lvlJc w:val="left"/>
      <w:pPr>
        <w:ind w:left="10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23F92">
      <w:start w:val="1"/>
      <w:numFmt w:val="bullet"/>
      <w:lvlText w:val="•"/>
      <w:lvlJc w:val="left"/>
      <w:pPr>
        <w:ind w:left="1769"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DA9986">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1C1B74">
      <w:start w:val="1"/>
      <w:numFmt w:val="bullet"/>
      <w:lvlText w:val="•"/>
      <w:lvlJc w:val="left"/>
      <w:pPr>
        <w:ind w:left="316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322A92">
      <w:start w:val="1"/>
      <w:numFmt w:val="bullet"/>
      <w:lvlText w:val="o"/>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9AA87C">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C61078">
      <w:start w:val="1"/>
      <w:numFmt w:val="bullet"/>
      <w:lvlText w:val="•"/>
      <w:lvlJc w:val="left"/>
      <w:pPr>
        <w:ind w:left="532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40370">
      <w:start w:val="1"/>
      <w:numFmt w:val="bullet"/>
      <w:lvlText w:val="o"/>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AA5D28">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D316D8D"/>
    <w:multiLevelType w:val="multilevel"/>
    <w:tmpl w:val="FD80C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4C5E16"/>
    <w:multiLevelType w:val="multilevel"/>
    <w:tmpl w:val="6FF4628C"/>
    <w:lvl w:ilvl="0">
      <w:start w:val="1"/>
      <w:numFmt w:val="decimal"/>
      <w:lvlText w:val="%1."/>
      <w:lvlJc w:val="left"/>
      <w:pPr>
        <w:ind w:left="450" w:hanging="4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76"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223" w:hanging="22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227" w:hanging="2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583" w:hanging="5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231" w:hanging="2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587" w:hanging="5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F0E7016"/>
    <w:multiLevelType w:val="hybridMultilevel"/>
    <w:tmpl w:val="EDF43972"/>
    <w:lvl w:ilvl="0" w:tplc="39B42F5A">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390A2D"/>
    <w:multiLevelType w:val="hybridMultilevel"/>
    <w:tmpl w:val="3214B02A"/>
    <w:lvl w:ilvl="0" w:tplc="ED101126">
      <w:start w:val="1"/>
      <w:numFmt w:val="bullet"/>
      <w:lvlText w:val=""/>
      <w:lvlJc w:val="left"/>
      <w:pPr>
        <w:tabs>
          <w:tab w:val="num" w:pos="720"/>
        </w:tabs>
        <w:ind w:left="720" w:hanging="360"/>
      </w:pPr>
      <w:rPr>
        <w:rFonts w:ascii="Symbol" w:hAnsi="Symbol" w:hint="default"/>
        <w:sz w:val="20"/>
      </w:rPr>
    </w:lvl>
    <w:lvl w:ilvl="1" w:tplc="DD62B9E0">
      <w:start w:val="1"/>
      <w:numFmt w:val="lowerLetter"/>
      <w:lvlText w:val="%2."/>
      <w:lvlJc w:val="left"/>
      <w:pPr>
        <w:tabs>
          <w:tab w:val="num" w:pos="1440"/>
        </w:tabs>
        <w:ind w:left="1440" w:hanging="360"/>
      </w:pPr>
      <w:rPr>
        <w:lang w:val="ru-RU"/>
      </w:rPr>
    </w:lvl>
    <w:lvl w:ilvl="2" w:tplc="A2AC18F6">
      <w:start w:val="1"/>
      <w:numFmt w:val="lowerRoman"/>
      <w:lvlText w:val="%3."/>
      <w:lvlJc w:val="right"/>
      <w:pPr>
        <w:tabs>
          <w:tab w:val="num" w:pos="2160"/>
        </w:tabs>
        <w:ind w:left="2160" w:hanging="360"/>
      </w:pPr>
    </w:lvl>
    <w:lvl w:ilvl="3" w:tplc="061A788A" w:tentative="1">
      <w:start w:val="1"/>
      <w:numFmt w:val="bullet"/>
      <w:lvlText w:val=""/>
      <w:lvlJc w:val="left"/>
      <w:pPr>
        <w:tabs>
          <w:tab w:val="num" w:pos="2880"/>
        </w:tabs>
        <w:ind w:left="2880" w:hanging="360"/>
      </w:pPr>
      <w:rPr>
        <w:rFonts w:ascii="Wingdings" w:hAnsi="Wingdings" w:hint="default"/>
        <w:sz w:val="20"/>
      </w:rPr>
    </w:lvl>
    <w:lvl w:ilvl="4" w:tplc="EC4CBDAA" w:tentative="1">
      <w:start w:val="1"/>
      <w:numFmt w:val="bullet"/>
      <w:lvlText w:val=""/>
      <w:lvlJc w:val="left"/>
      <w:pPr>
        <w:tabs>
          <w:tab w:val="num" w:pos="3600"/>
        </w:tabs>
        <w:ind w:left="3600" w:hanging="360"/>
      </w:pPr>
      <w:rPr>
        <w:rFonts w:ascii="Wingdings" w:hAnsi="Wingdings" w:hint="default"/>
        <w:sz w:val="20"/>
      </w:rPr>
    </w:lvl>
    <w:lvl w:ilvl="5" w:tplc="A0C420DA" w:tentative="1">
      <w:start w:val="1"/>
      <w:numFmt w:val="bullet"/>
      <w:lvlText w:val=""/>
      <w:lvlJc w:val="left"/>
      <w:pPr>
        <w:tabs>
          <w:tab w:val="num" w:pos="4320"/>
        </w:tabs>
        <w:ind w:left="4320" w:hanging="360"/>
      </w:pPr>
      <w:rPr>
        <w:rFonts w:ascii="Wingdings" w:hAnsi="Wingdings" w:hint="default"/>
        <w:sz w:val="20"/>
      </w:rPr>
    </w:lvl>
    <w:lvl w:ilvl="6" w:tplc="8B78FA24" w:tentative="1">
      <w:start w:val="1"/>
      <w:numFmt w:val="bullet"/>
      <w:lvlText w:val=""/>
      <w:lvlJc w:val="left"/>
      <w:pPr>
        <w:tabs>
          <w:tab w:val="num" w:pos="5040"/>
        </w:tabs>
        <w:ind w:left="5040" w:hanging="360"/>
      </w:pPr>
      <w:rPr>
        <w:rFonts w:ascii="Wingdings" w:hAnsi="Wingdings" w:hint="default"/>
        <w:sz w:val="20"/>
      </w:rPr>
    </w:lvl>
    <w:lvl w:ilvl="7" w:tplc="DD8A96F6" w:tentative="1">
      <w:start w:val="1"/>
      <w:numFmt w:val="bullet"/>
      <w:lvlText w:val=""/>
      <w:lvlJc w:val="left"/>
      <w:pPr>
        <w:tabs>
          <w:tab w:val="num" w:pos="5760"/>
        </w:tabs>
        <w:ind w:left="5760" w:hanging="360"/>
      </w:pPr>
      <w:rPr>
        <w:rFonts w:ascii="Wingdings" w:hAnsi="Wingdings" w:hint="default"/>
        <w:sz w:val="20"/>
      </w:rPr>
    </w:lvl>
    <w:lvl w:ilvl="8" w:tplc="02409544"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4815C7"/>
    <w:multiLevelType w:val="hybridMultilevel"/>
    <w:tmpl w:val="5802D0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1B45FFF"/>
    <w:multiLevelType w:val="multilevel"/>
    <w:tmpl w:val="0834FBF2"/>
    <w:styleLink w:val="ImportedStyle5"/>
    <w:lvl w:ilvl="0">
      <w:start w:val="1"/>
      <w:numFmt w:val="decimal"/>
      <w:lvlText w:val="%1."/>
      <w:lvlJc w:val="left"/>
      <w:pPr>
        <w:ind w:left="18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num" w:pos="708"/>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9"/>
  </w:num>
  <w:num w:numId="2">
    <w:abstractNumId w:val="29"/>
  </w:num>
  <w:num w:numId="3">
    <w:abstractNumId w:val="17"/>
  </w:num>
  <w:num w:numId="4">
    <w:abstractNumId w:val="41"/>
  </w:num>
  <w:num w:numId="5">
    <w:abstractNumId w:val="23"/>
  </w:num>
  <w:num w:numId="6">
    <w:abstractNumId w:val="13"/>
  </w:num>
  <w:num w:numId="7">
    <w:abstractNumId w:val="33"/>
  </w:num>
  <w:num w:numId="8">
    <w:abstractNumId w:val="7"/>
  </w:num>
  <w:num w:numId="9">
    <w:abstractNumId w:val="30"/>
  </w:num>
  <w:num w:numId="10">
    <w:abstractNumId w:val="25"/>
  </w:num>
  <w:num w:numId="11">
    <w:abstractNumId w:val="9"/>
  </w:num>
  <w:num w:numId="12">
    <w:abstractNumId w:val="12"/>
  </w:num>
  <w:num w:numId="13">
    <w:abstractNumId w:val="35"/>
  </w:num>
  <w:num w:numId="14">
    <w:abstractNumId w:val="8"/>
  </w:num>
  <w:num w:numId="15">
    <w:abstractNumId w:val="37"/>
  </w:num>
  <w:num w:numId="16">
    <w:abstractNumId w:val="27"/>
  </w:num>
  <w:num w:numId="17">
    <w:abstractNumId w:val="16"/>
  </w:num>
  <w:num w:numId="18">
    <w:abstractNumId w:val="14"/>
  </w:num>
  <w:num w:numId="19">
    <w:abstractNumId w:val="40"/>
  </w:num>
  <w:num w:numId="20">
    <w:abstractNumId w:val="31"/>
  </w:num>
  <w:num w:numId="21">
    <w:abstractNumId w:val="34"/>
  </w:num>
  <w:num w:numId="22">
    <w:abstractNumId w:val="2"/>
  </w:num>
  <w:num w:numId="23">
    <w:abstractNumId w:val="1"/>
  </w:num>
  <w:num w:numId="24">
    <w:abstractNumId w:val="10"/>
  </w:num>
  <w:num w:numId="25">
    <w:abstractNumId w:val="32"/>
  </w:num>
  <w:num w:numId="26">
    <w:abstractNumId w:val="38"/>
  </w:num>
  <w:num w:numId="27">
    <w:abstractNumId w:val="15"/>
  </w:num>
  <w:num w:numId="28">
    <w:abstractNumId w:val="6"/>
  </w:num>
  <w:num w:numId="29">
    <w:abstractNumId w:val="28"/>
  </w:num>
  <w:num w:numId="30">
    <w:abstractNumId w:val="18"/>
  </w:num>
  <w:num w:numId="31">
    <w:abstractNumId w:val="4"/>
  </w:num>
  <w:num w:numId="32">
    <w:abstractNumId w:val="21"/>
  </w:num>
  <w:num w:numId="33">
    <w:abstractNumId w:val="22"/>
  </w:num>
  <w:num w:numId="34">
    <w:abstractNumId w:val="26"/>
  </w:num>
  <w:num w:numId="35">
    <w:abstractNumId w:val="36"/>
  </w:num>
  <w:num w:numId="36">
    <w:abstractNumId w:val="36"/>
  </w:num>
  <w:num w:numId="37">
    <w:abstractNumId w:val="36"/>
  </w:num>
  <w:num w:numId="38">
    <w:abstractNumId w:val="36"/>
  </w:num>
  <w:num w:numId="39">
    <w:abstractNumId w:val="36"/>
  </w:num>
  <w:num w:numId="40">
    <w:abstractNumId w:val="36"/>
  </w:num>
  <w:num w:numId="41">
    <w:abstractNumId w:val="0"/>
  </w:num>
  <w:num w:numId="42">
    <w:abstractNumId w:val="0"/>
  </w:num>
  <w:num w:numId="43">
    <w:abstractNumId w:val="0"/>
  </w:num>
  <w:num w:numId="44">
    <w:abstractNumId w:val="0"/>
  </w:num>
  <w:num w:numId="45">
    <w:abstractNumId w:val="0"/>
  </w:num>
  <w:num w:numId="46">
    <w:abstractNumId w:val="20"/>
  </w:num>
  <w:num w:numId="47">
    <w:abstractNumId w:val="20"/>
  </w:num>
  <w:num w:numId="48">
    <w:abstractNumId w:val="20"/>
  </w:num>
  <w:num w:numId="49">
    <w:abstractNumId w:val="20"/>
  </w:num>
  <w:num w:numId="50">
    <w:abstractNumId w:val="20"/>
  </w:num>
  <w:num w:numId="51">
    <w:abstractNumId w:val="11"/>
  </w:num>
  <w:num w:numId="52">
    <w:abstractNumId w:val="11"/>
    <w:lvlOverride w:ilvl="0"/>
    <w:lvlOverride w:ilvl="1">
      <w:startOverride w:val="2"/>
    </w:lvlOverride>
  </w:num>
  <w:num w:numId="53">
    <w:abstractNumId w:val="11"/>
    <w:lvlOverride w:ilvl="0"/>
    <w:lvlOverride w:ilvl="1">
      <w:startOverride w:val="3"/>
    </w:lvlOverride>
  </w:num>
  <w:num w:numId="54">
    <w:abstractNumId w:val="11"/>
    <w:lvlOverride w:ilvl="0"/>
    <w:lvlOverride w:ilvl="1">
      <w:startOverride w:val="4"/>
    </w:lvlOverride>
  </w:num>
  <w:num w:numId="55">
    <w:abstractNumId w:val="11"/>
    <w:lvlOverride w:ilvl="0"/>
    <w:lvlOverride w:ilvl="1">
      <w:startOverride w:val="5"/>
    </w:lvlOverride>
  </w:num>
  <w:num w:numId="56">
    <w:abstractNumId w:val="11"/>
    <w:lvlOverride w:ilvl="0"/>
    <w:lvlOverride w:ilvl="1">
      <w:startOverride w:val="6"/>
    </w:lvlOverride>
  </w:num>
  <w:num w:numId="57">
    <w:abstractNumId w:val="11"/>
    <w:lvlOverride w:ilvl="0"/>
    <w:lvlOverride w:ilvl="1">
      <w:startOverride w:val="7"/>
    </w:lvlOverride>
  </w:num>
  <w:num w:numId="58">
    <w:abstractNumId w:val="39"/>
  </w:num>
  <w:num w:numId="59">
    <w:abstractNumId w:val="24"/>
  </w:num>
  <w:num w:numId="60">
    <w:abstractNumId w:val="24"/>
    <w:lvlOverride w:ilvl="0"/>
    <w:lvlOverride w:ilvl="1">
      <w:startOverride w:val="3"/>
    </w:lvlOverride>
  </w:num>
  <w:num w:numId="61">
    <w:abstractNumId w:val="24"/>
    <w:lvlOverride w:ilvl="0"/>
    <w:lvlOverride w:ilvl="1">
      <w:startOverride w:val="4"/>
    </w:lvlOverride>
  </w:num>
  <w:num w:numId="62">
    <w:abstractNumId w:val="24"/>
    <w:lvlOverride w:ilvl="0"/>
    <w:lvlOverride w:ilvl="1">
      <w:startOverride w:val="5"/>
    </w:lvlOverride>
  </w:num>
  <w:num w:numId="63">
    <w:abstractNumId w:val="3"/>
  </w:num>
  <w:num w:numId="64">
    <w:abstractNumId w:val="5"/>
  </w:num>
  <w:num w:numId="65">
    <w:abstractNumId w:val="5"/>
  </w:num>
  <w:num w:numId="66">
    <w:abstractNumId w:val="5"/>
    <w:lvlOverride w:ilvl="0"/>
    <w:lvlOverride w:ilvl="1">
      <w:startOverride w:val="4"/>
    </w:lvlOverride>
  </w:num>
  <w:num w:numId="67">
    <w:abstractNumId w:val="5"/>
    <w:lvlOverride w:ilvl="0"/>
    <w:lvlOverride w:ilvl="1">
      <w:startOverride w:val="5"/>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1A"/>
    <w:rsid w:val="00022014"/>
    <w:rsid w:val="00055E7C"/>
    <w:rsid w:val="00084142"/>
    <w:rsid w:val="00162837"/>
    <w:rsid w:val="001A61CC"/>
    <w:rsid w:val="001B75A0"/>
    <w:rsid w:val="001C33E9"/>
    <w:rsid w:val="002D4897"/>
    <w:rsid w:val="003705FC"/>
    <w:rsid w:val="003769B9"/>
    <w:rsid w:val="003811ED"/>
    <w:rsid w:val="0038761A"/>
    <w:rsid w:val="003C6E7B"/>
    <w:rsid w:val="004111A8"/>
    <w:rsid w:val="0045505D"/>
    <w:rsid w:val="00457DE4"/>
    <w:rsid w:val="004C2F07"/>
    <w:rsid w:val="004E2776"/>
    <w:rsid w:val="004F2ABE"/>
    <w:rsid w:val="005308D6"/>
    <w:rsid w:val="00592150"/>
    <w:rsid w:val="005A7891"/>
    <w:rsid w:val="005C45A8"/>
    <w:rsid w:val="006528DB"/>
    <w:rsid w:val="007002AD"/>
    <w:rsid w:val="00742BD8"/>
    <w:rsid w:val="007675B4"/>
    <w:rsid w:val="007B1CA9"/>
    <w:rsid w:val="007D2A3A"/>
    <w:rsid w:val="00861479"/>
    <w:rsid w:val="008929EC"/>
    <w:rsid w:val="008C645F"/>
    <w:rsid w:val="009362BD"/>
    <w:rsid w:val="00954860"/>
    <w:rsid w:val="00A82124"/>
    <w:rsid w:val="00AA359F"/>
    <w:rsid w:val="00AE2256"/>
    <w:rsid w:val="00B30D37"/>
    <w:rsid w:val="00B66C68"/>
    <w:rsid w:val="00BC6CB8"/>
    <w:rsid w:val="00BD5465"/>
    <w:rsid w:val="00BE1DB5"/>
    <w:rsid w:val="00C32C60"/>
    <w:rsid w:val="00C819D2"/>
    <w:rsid w:val="00C8331E"/>
    <w:rsid w:val="00C97A40"/>
    <w:rsid w:val="00CA53CA"/>
    <w:rsid w:val="00CA6316"/>
    <w:rsid w:val="00D47802"/>
    <w:rsid w:val="00D666D4"/>
    <w:rsid w:val="00DE2C11"/>
    <w:rsid w:val="00E360DF"/>
    <w:rsid w:val="00E5035B"/>
    <w:rsid w:val="00E55489"/>
    <w:rsid w:val="00E6093F"/>
    <w:rsid w:val="00EA6191"/>
    <w:rsid w:val="00ED4A03"/>
    <w:rsid w:val="00ED7450"/>
    <w:rsid w:val="00EE5A61"/>
    <w:rsid w:val="00F43FB3"/>
    <w:rsid w:val="00F571CC"/>
    <w:rsid w:val="00FB740C"/>
    <w:rsid w:val="00FD51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E3BAFE"/>
  <w15:chartTrackingRefBased/>
  <w15:docId w15:val="{AD47BCF0-80D9-47AB-A1C0-E583626D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876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8761A"/>
    <w:rPr>
      <w:u w:val="single"/>
    </w:rPr>
  </w:style>
  <w:style w:type="paragraph" w:customStyle="1" w:styleId="HeaderFooter">
    <w:name w:val="Header &amp; Footer"/>
    <w:rsid w:val="0038761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uk-UA"/>
    </w:rPr>
  </w:style>
  <w:style w:type="paragraph" w:styleId="a4">
    <w:name w:val="footer"/>
    <w:link w:val="a5"/>
    <w:uiPriority w:val="99"/>
    <w:rsid w:val="0038761A"/>
    <w:pPr>
      <w:widowControl w:val="0"/>
      <w:pBdr>
        <w:top w:val="nil"/>
        <w:left w:val="nil"/>
        <w:bottom w:val="nil"/>
        <w:right w:val="nil"/>
        <w:between w:val="nil"/>
        <w:bar w:val="nil"/>
      </w:pBdr>
      <w:tabs>
        <w:tab w:val="center" w:pos="4677"/>
        <w:tab w:val="right" w:pos="9355"/>
      </w:tabs>
      <w:spacing w:after="0" w:line="240" w:lineRule="auto"/>
    </w:pPr>
    <w:rPr>
      <w:rFonts w:ascii="Times New Roman" w:eastAsia="Times New Roman" w:hAnsi="Times New Roman" w:cs="Times New Roman"/>
      <w:color w:val="000000"/>
      <w:sz w:val="20"/>
      <w:szCs w:val="20"/>
      <w:u w:color="000000"/>
      <w:bdr w:val="nil"/>
      <w:lang w:eastAsia="uk-UA"/>
    </w:rPr>
  </w:style>
  <w:style w:type="character" w:customStyle="1" w:styleId="a5">
    <w:name w:val="Нижній колонтитул Знак"/>
    <w:basedOn w:val="a0"/>
    <w:link w:val="a4"/>
    <w:uiPriority w:val="99"/>
    <w:rsid w:val="0038761A"/>
    <w:rPr>
      <w:rFonts w:ascii="Times New Roman" w:eastAsia="Times New Roman" w:hAnsi="Times New Roman" w:cs="Times New Roman"/>
      <w:color w:val="000000"/>
      <w:sz w:val="20"/>
      <w:szCs w:val="20"/>
      <w:u w:color="000000"/>
      <w:bdr w:val="nil"/>
      <w:lang w:eastAsia="uk-UA"/>
    </w:rPr>
  </w:style>
  <w:style w:type="paragraph" w:customStyle="1" w:styleId="CaptionA">
    <w:name w:val="Caption A"/>
    <w:next w:val="a"/>
    <w:rsid w:val="0038761A"/>
    <w:pPr>
      <w:pBdr>
        <w:top w:val="nil"/>
        <w:left w:val="nil"/>
        <w:bottom w:val="nil"/>
        <w:right w:val="nil"/>
        <w:between w:val="nil"/>
        <w:bar w:val="nil"/>
      </w:pBdr>
      <w:spacing w:before="120" w:after="120" w:line="240" w:lineRule="auto"/>
      <w:jc w:val="center"/>
    </w:pPr>
    <w:rPr>
      <w:rFonts w:ascii="Times New Roman" w:eastAsia="Times New Roman" w:hAnsi="Times New Roman" w:cs="Times New Roman"/>
      <w:i/>
      <w:iCs/>
      <w:color w:val="000000"/>
      <w:u w:color="000000"/>
      <w:bdr w:val="nil"/>
      <w:lang w:val="en-US" w:eastAsia="uk-UA"/>
    </w:rPr>
  </w:style>
  <w:style w:type="numbering" w:customStyle="1" w:styleId="ImportedStyle2">
    <w:name w:val="Imported Style 2"/>
    <w:rsid w:val="0038761A"/>
    <w:pPr>
      <w:numPr>
        <w:numId w:val="1"/>
      </w:numPr>
    </w:pPr>
  </w:style>
  <w:style w:type="numbering" w:customStyle="1" w:styleId="ImportedStyle3">
    <w:name w:val="Imported Style 3"/>
    <w:rsid w:val="0038761A"/>
    <w:pPr>
      <w:numPr>
        <w:numId w:val="2"/>
      </w:numPr>
    </w:pPr>
  </w:style>
  <w:style w:type="numbering" w:customStyle="1" w:styleId="ImportedStyle4">
    <w:name w:val="Imported Style 4"/>
    <w:rsid w:val="0038761A"/>
    <w:pPr>
      <w:numPr>
        <w:numId w:val="3"/>
      </w:numPr>
    </w:pPr>
  </w:style>
  <w:style w:type="numbering" w:customStyle="1" w:styleId="ImportedStyle5">
    <w:name w:val="Imported Style 5"/>
    <w:rsid w:val="0038761A"/>
    <w:pPr>
      <w:numPr>
        <w:numId w:val="4"/>
      </w:numPr>
    </w:pPr>
  </w:style>
  <w:style w:type="numbering" w:customStyle="1" w:styleId="ImportedStyle6">
    <w:name w:val="Imported Style 6"/>
    <w:rsid w:val="0038761A"/>
    <w:pPr>
      <w:numPr>
        <w:numId w:val="5"/>
      </w:numPr>
    </w:pPr>
  </w:style>
  <w:style w:type="numbering" w:customStyle="1" w:styleId="ImportedStyle7">
    <w:name w:val="Imported Style 7"/>
    <w:rsid w:val="0038761A"/>
    <w:pPr>
      <w:numPr>
        <w:numId w:val="6"/>
      </w:numPr>
    </w:pPr>
  </w:style>
  <w:style w:type="paragraph" w:styleId="a6">
    <w:name w:val="header"/>
    <w:link w:val="a7"/>
    <w:uiPriority w:val="99"/>
    <w:rsid w:val="0038761A"/>
    <w:pPr>
      <w:widowControl w:val="0"/>
      <w:pBdr>
        <w:top w:val="nil"/>
        <w:left w:val="nil"/>
        <w:bottom w:val="nil"/>
        <w:right w:val="nil"/>
        <w:between w:val="nil"/>
        <w:bar w:val="nil"/>
      </w:pBdr>
      <w:tabs>
        <w:tab w:val="center" w:pos="4677"/>
        <w:tab w:val="right" w:pos="9355"/>
      </w:tabs>
      <w:spacing w:after="0" w:line="240" w:lineRule="auto"/>
    </w:pPr>
    <w:rPr>
      <w:rFonts w:ascii="Times New Roman" w:eastAsia="Times New Roman" w:hAnsi="Times New Roman" w:cs="Times New Roman"/>
      <w:color w:val="000000"/>
      <w:sz w:val="20"/>
      <w:szCs w:val="20"/>
      <w:u w:color="000000"/>
      <w:bdr w:val="nil"/>
      <w:lang w:eastAsia="uk-UA"/>
    </w:rPr>
  </w:style>
  <w:style w:type="character" w:customStyle="1" w:styleId="a7">
    <w:name w:val="Верхній колонтитул Знак"/>
    <w:basedOn w:val="a0"/>
    <w:link w:val="a6"/>
    <w:uiPriority w:val="99"/>
    <w:rsid w:val="0038761A"/>
    <w:rPr>
      <w:rFonts w:ascii="Times New Roman" w:eastAsia="Times New Roman" w:hAnsi="Times New Roman" w:cs="Times New Roman"/>
      <w:color w:val="000000"/>
      <w:sz w:val="20"/>
      <w:szCs w:val="20"/>
      <w:u w:color="000000"/>
      <w:bdr w:val="nil"/>
      <w:lang w:eastAsia="uk-UA"/>
    </w:rPr>
  </w:style>
  <w:style w:type="character" w:customStyle="1" w:styleId="None">
    <w:name w:val="None"/>
    <w:rsid w:val="0038761A"/>
  </w:style>
  <w:style w:type="character" w:customStyle="1" w:styleId="Hyperlink0">
    <w:name w:val="Hyperlink.0"/>
    <w:basedOn w:val="None"/>
    <w:rsid w:val="0038761A"/>
    <w:rPr>
      <w:rFonts w:ascii="Times New Roman" w:eastAsia="Times New Roman" w:hAnsi="Times New Roman" w:cs="Times New Roman"/>
      <w:sz w:val="20"/>
      <w:szCs w:val="20"/>
    </w:rPr>
  </w:style>
  <w:style w:type="numbering" w:customStyle="1" w:styleId="ImportedStyle8">
    <w:name w:val="Imported Style 8"/>
    <w:rsid w:val="0038761A"/>
    <w:pPr>
      <w:numPr>
        <w:numId w:val="7"/>
      </w:numPr>
    </w:pPr>
  </w:style>
  <w:style w:type="numbering" w:customStyle="1" w:styleId="ImportedStyle9">
    <w:name w:val="Imported Style 9"/>
    <w:rsid w:val="0038761A"/>
    <w:pPr>
      <w:numPr>
        <w:numId w:val="8"/>
      </w:numPr>
    </w:pPr>
  </w:style>
  <w:style w:type="numbering" w:customStyle="1" w:styleId="ImportedStyle10">
    <w:name w:val="Imported Style 10"/>
    <w:rsid w:val="0038761A"/>
    <w:pPr>
      <w:numPr>
        <w:numId w:val="9"/>
      </w:numPr>
    </w:pPr>
  </w:style>
  <w:style w:type="numbering" w:customStyle="1" w:styleId="ImportedStyle19">
    <w:name w:val="Imported Style 19"/>
    <w:rsid w:val="0038761A"/>
    <w:pPr>
      <w:numPr>
        <w:numId w:val="11"/>
      </w:numPr>
    </w:pPr>
  </w:style>
  <w:style w:type="paragraph" w:styleId="a8">
    <w:name w:val="List Paragraph"/>
    <w:link w:val="a9"/>
    <w:qFormat/>
    <w:rsid w:val="0038761A"/>
    <w:pPr>
      <w:pBdr>
        <w:top w:val="nil"/>
        <w:left w:val="nil"/>
        <w:bottom w:val="nil"/>
        <w:right w:val="nil"/>
        <w:between w:val="nil"/>
        <w:bar w:val="nil"/>
      </w:pBdr>
      <w:spacing w:after="0" w:line="240" w:lineRule="auto"/>
      <w:ind w:left="708"/>
    </w:pPr>
    <w:rPr>
      <w:rFonts w:ascii="Times New Roman" w:eastAsia="Times New Roman" w:hAnsi="Times New Roman" w:cs="Times New Roman"/>
      <w:color w:val="000000"/>
      <w:sz w:val="24"/>
      <w:szCs w:val="24"/>
      <w:u w:color="000000"/>
      <w:bdr w:val="nil"/>
      <w:lang w:val="ru-RU" w:eastAsia="uk-UA"/>
    </w:rPr>
  </w:style>
  <w:style w:type="numbering" w:customStyle="1" w:styleId="ImportedStyle28">
    <w:name w:val="Imported Style 28"/>
    <w:rsid w:val="0038761A"/>
    <w:pPr>
      <w:numPr>
        <w:numId w:val="12"/>
      </w:numPr>
    </w:pPr>
  </w:style>
  <w:style w:type="numbering" w:customStyle="1" w:styleId="ImportedStyle29">
    <w:name w:val="Imported Style 29"/>
    <w:rsid w:val="0038761A"/>
    <w:pPr>
      <w:numPr>
        <w:numId w:val="13"/>
      </w:numPr>
    </w:pPr>
  </w:style>
  <w:style w:type="numbering" w:customStyle="1" w:styleId="ImportedStyle30">
    <w:name w:val="Imported Style 30"/>
    <w:rsid w:val="0038761A"/>
    <w:pPr>
      <w:numPr>
        <w:numId w:val="14"/>
      </w:numPr>
    </w:pPr>
  </w:style>
  <w:style w:type="paragraph" w:styleId="aa">
    <w:name w:val="Balloon Text"/>
    <w:basedOn w:val="a"/>
    <w:link w:val="ab"/>
    <w:uiPriority w:val="99"/>
    <w:semiHidden/>
    <w:unhideWhenUsed/>
    <w:rsid w:val="0038761A"/>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38761A"/>
    <w:rPr>
      <w:rFonts w:ascii="Tahoma" w:eastAsia="Calibri" w:hAnsi="Tahoma" w:cs="Tahoma"/>
      <w:color w:val="000000"/>
      <w:sz w:val="16"/>
      <w:szCs w:val="16"/>
      <w:u w:color="000000"/>
      <w:bdr w:val="nil"/>
      <w:lang w:eastAsia="uk-UA"/>
    </w:rPr>
  </w:style>
  <w:style w:type="table" w:styleId="ac">
    <w:name w:val="Table Grid"/>
    <w:basedOn w:val="a1"/>
    <w:uiPriority w:val="59"/>
    <w:rsid w:val="00387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8761A"/>
    <w:rPr>
      <w:sz w:val="16"/>
      <w:szCs w:val="16"/>
    </w:rPr>
  </w:style>
  <w:style w:type="paragraph" w:styleId="ae">
    <w:name w:val="annotation text"/>
    <w:basedOn w:val="a"/>
    <w:link w:val="af"/>
    <w:uiPriority w:val="99"/>
    <w:semiHidden/>
    <w:unhideWhenUsed/>
    <w:rsid w:val="0038761A"/>
    <w:pPr>
      <w:spacing w:line="240" w:lineRule="auto"/>
    </w:pPr>
    <w:rPr>
      <w:sz w:val="20"/>
      <w:szCs w:val="20"/>
    </w:rPr>
  </w:style>
  <w:style w:type="character" w:customStyle="1" w:styleId="af">
    <w:name w:val="Текст примітки Знак"/>
    <w:basedOn w:val="a0"/>
    <w:link w:val="ae"/>
    <w:uiPriority w:val="99"/>
    <w:semiHidden/>
    <w:rsid w:val="0038761A"/>
    <w:rPr>
      <w:rFonts w:ascii="Calibri" w:eastAsia="Calibri" w:hAnsi="Calibri" w:cs="Calibri"/>
      <w:color w:val="000000"/>
      <w:sz w:val="20"/>
      <w:szCs w:val="20"/>
      <w:u w:color="000000"/>
      <w:bdr w:val="nil"/>
      <w:lang w:eastAsia="uk-UA"/>
    </w:rPr>
  </w:style>
  <w:style w:type="paragraph" w:styleId="af0">
    <w:name w:val="annotation subject"/>
    <w:basedOn w:val="ae"/>
    <w:next w:val="ae"/>
    <w:link w:val="af1"/>
    <w:uiPriority w:val="99"/>
    <w:semiHidden/>
    <w:unhideWhenUsed/>
    <w:rsid w:val="0038761A"/>
    <w:rPr>
      <w:b/>
      <w:bCs/>
    </w:rPr>
  </w:style>
  <w:style w:type="character" w:customStyle="1" w:styleId="af1">
    <w:name w:val="Тема примітки Знак"/>
    <w:basedOn w:val="af"/>
    <w:link w:val="af0"/>
    <w:uiPriority w:val="99"/>
    <w:semiHidden/>
    <w:rsid w:val="0038761A"/>
    <w:rPr>
      <w:rFonts w:ascii="Calibri" w:eastAsia="Calibri" w:hAnsi="Calibri" w:cs="Calibri"/>
      <w:b/>
      <w:bCs/>
      <w:color w:val="000000"/>
      <w:sz w:val="20"/>
      <w:szCs w:val="20"/>
      <w:u w:color="000000"/>
      <w:bdr w:val="nil"/>
      <w:lang w:eastAsia="uk-UA"/>
    </w:rPr>
  </w:style>
  <w:style w:type="paragraph" w:styleId="af2">
    <w:name w:val="Revision"/>
    <w:hidden/>
    <w:uiPriority w:val="99"/>
    <w:semiHidden/>
    <w:rsid w:val="0038761A"/>
    <w:pPr>
      <w:spacing w:after="0" w:line="240" w:lineRule="auto"/>
    </w:pPr>
    <w:rPr>
      <w:rFonts w:ascii="Calibri" w:eastAsia="Calibri" w:hAnsi="Calibri" w:cs="Calibri"/>
      <w:color w:val="000000"/>
      <w:u w:color="000000"/>
      <w:bdr w:val="nil"/>
      <w:lang w:eastAsia="uk-UA"/>
    </w:rPr>
  </w:style>
  <w:style w:type="paragraph" w:styleId="af3">
    <w:name w:val="Normal (Web)"/>
    <w:basedOn w:val="a"/>
    <w:uiPriority w:val="99"/>
    <w:semiHidden/>
    <w:unhideWhenUsed/>
    <w:rsid w:val="0038761A"/>
    <w:rPr>
      <w:rFonts w:ascii="Times New Roman" w:hAnsi="Times New Roman" w:cs="Times New Roman"/>
      <w:sz w:val="24"/>
      <w:szCs w:val="24"/>
    </w:rPr>
  </w:style>
  <w:style w:type="character" w:styleId="af4">
    <w:name w:val="Emphasis"/>
    <w:qFormat/>
    <w:rsid w:val="0038761A"/>
    <w:rPr>
      <w:i/>
      <w:iCs/>
    </w:rPr>
  </w:style>
  <w:style w:type="character" w:customStyle="1" w:styleId="variant1">
    <w:name w:val="variant1"/>
    <w:rsid w:val="0038761A"/>
    <w:rPr>
      <w:rFonts w:cs="Times New Roman"/>
      <w:color w:val="0000FF"/>
    </w:rPr>
  </w:style>
  <w:style w:type="character" w:customStyle="1" w:styleId="a9">
    <w:name w:val="Абзац списку Знак"/>
    <w:link w:val="a8"/>
    <w:rsid w:val="0038761A"/>
    <w:rPr>
      <w:rFonts w:ascii="Times New Roman" w:eastAsia="Times New Roman" w:hAnsi="Times New Roman" w:cs="Times New Roman"/>
      <w:color w:val="000000"/>
      <w:sz w:val="24"/>
      <w:szCs w:val="24"/>
      <w:u w:color="000000"/>
      <w:bdr w:val="nil"/>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hyperlink" Target="http://192.168.2.1/" TargetMode="External"/><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tyles" Target="styl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192.168.2.1/"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package" Target="embeddings/Microsoft_Visio_Drawing4.vsdx"/><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071D799D3DCEC9A448806C344C2B49004" ma:contentTypeVersion="0" ma:contentTypeDescription="Создание документа." ma:contentTypeScope="" ma:versionID="c61c0d03cd9bdb434029fb0ae0446de2">
  <xsd:schema xmlns:xsd="http://www.w3.org/2001/XMLSchema" xmlns:xs="http://www.w3.org/2001/XMLSchema" xmlns:p="http://schemas.microsoft.com/office/2006/metadata/properties" xmlns:ns2="D399D771-ECDC-449A-8806-C344C2B49004" targetNamespace="http://schemas.microsoft.com/office/2006/metadata/properties" ma:root="true" ma:fieldsID="8e6768de7c73cafa47dc3b8d39b02c2c" ns2:_="">
    <xsd:import namespace="D399D771-ECDC-449A-8806-C344C2B49004"/>
    <xsd:element name="properties">
      <xsd:complexType>
        <xsd:sequence>
          <xsd:element name="documentManagement">
            <xsd:complexType>
              <xsd:all>
                <xsd:element ref="ns2:CardRK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9D771-ECDC-449A-8806-C344C2B49004" elementFormDefault="qualified">
    <xsd:import namespace="http://schemas.microsoft.com/office/2006/documentManagement/types"/>
    <xsd:import namespace="http://schemas.microsoft.com/office/infopath/2007/PartnerControls"/>
    <xsd:element name="CardRKK" ma:index="7" nillable="true" ma:displayName="Карточка" ma:list="{F2B259A7-7FE3-4188-8646-3CD15F1D53E5}" ma:internalName="CardRKK"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rdRKK xmlns="D399D771-ECDC-449A-8806-C344C2B49004">7240</CardRKK>
  </documentManagement>
</p:properties>
</file>

<file path=customXml/itemProps1.xml><?xml version="1.0" encoding="utf-8"?>
<ds:datastoreItem xmlns:ds="http://schemas.openxmlformats.org/officeDocument/2006/customXml" ds:itemID="{6EEC9BBD-06EB-4100-8913-C547376FA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9D771-ECDC-449A-8806-C344C2B49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ABC2D1-3082-4449-A0F0-E28FDFFC34E5}">
  <ds:schemaRefs>
    <ds:schemaRef ds:uri="http://schemas.microsoft.com/sharepoint/v3/contenttype/forms"/>
  </ds:schemaRefs>
</ds:datastoreItem>
</file>

<file path=customXml/itemProps3.xml><?xml version="1.0" encoding="utf-8"?>
<ds:datastoreItem xmlns:ds="http://schemas.openxmlformats.org/officeDocument/2006/customXml" ds:itemID="{79AD4304-87A3-4926-9949-D2CA0748A574}">
  <ds:schemaRefs>
    <ds:schemaRef ds:uri="http://schemas.microsoft.com/office/2006/documentManagement/types"/>
    <ds:schemaRef ds:uri="D399D771-ECDC-449A-8806-C344C2B49004"/>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4883</Words>
  <Characters>27836</Characters>
  <Application>Microsoft Office Word</Application>
  <DocSecurity>0</DocSecurity>
  <Lines>231</Lines>
  <Paragraphs>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Бондарчук Сергій</dc:creator>
  <cp:keywords/>
  <dc:description/>
  <cp:lastModifiedBy>Лисниченко Елена</cp:lastModifiedBy>
  <cp:revision>2</cp:revision>
  <dcterms:created xsi:type="dcterms:W3CDTF">2022-06-08T13:44:00Z</dcterms:created>
  <dcterms:modified xsi:type="dcterms:W3CDTF">2022-06-08T13:44:00Z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0x0071D799D3DCEC9A448806C344C2B49004</vt:lpwstr>
  </property>
</Properties>
</file>